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F58B" w14:textId="77777777" w:rsidR="001719BC" w:rsidRPr="005120A5" w:rsidRDefault="001719BC" w:rsidP="001719BC">
      <w:pPr>
        <w:tabs>
          <w:tab w:val="left" w:pos="-720"/>
        </w:tabs>
        <w:suppressAutoHyphens/>
        <w:jc w:val="center"/>
        <w:rPr>
          <w:rFonts w:ascii="Arial" w:hAnsi="Arial" w:cs="Arial"/>
          <w:b/>
          <w:sz w:val="22"/>
          <w:u w:val="single"/>
        </w:rPr>
      </w:pPr>
    </w:p>
    <w:p w14:paraId="141A96B0" w14:textId="77777777" w:rsidR="00601822" w:rsidRDefault="00601822" w:rsidP="00601822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</w:p>
    <w:p w14:paraId="5B13A977" w14:textId="77777777" w:rsidR="00601822" w:rsidRPr="007502DA" w:rsidRDefault="00601822" w:rsidP="00601822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</w:p>
    <w:p w14:paraId="1C5917AB" w14:textId="77777777" w:rsidR="00601822" w:rsidRPr="007502DA" w:rsidRDefault="00601822" w:rsidP="00601822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</w:p>
    <w:p w14:paraId="20EDC201" w14:textId="77777777" w:rsidR="00601822" w:rsidRDefault="00601822" w:rsidP="00601822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</w:p>
    <w:p w14:paraId="5C3873C2" w14:textId="77777777" w:rsidR="001A51EE" w:rsidRPr="007502DA" w:rsidRDefault="001A51EE" w:rsidP="001A51EE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</w:p>
    <w:p w14:paraId="7CBDB9AE" w14:textId="77777777" w:rsidR="001A51EE" w:rsidRPr="007502DA" w:rsidRDefault="00017962" w:rsidP="00017962">
      <w:pPr>
        <w:tabs>
          <w:tab w:val="left" w:pos="-720"/>
          <w:tab w:val="left" w:pos="2205"/>
        </w:tabs>
        <w:suppressAutoHyphens/>
        <w:rPr>
          <w:rFonts w:ascii="Arial" w:hAnsi="Arial" w:cs="Arial"/>
          <w:spacing w:val="-3"/>
        </w:rPr>
      </w:pPr>
      <w:r w:rsidRPr="007502DA">
        <w:rPr>
          <w:rFonts w:ascii="Arial" w:hAnsi="Arial" w:cs="Arial"/>
          <w:spacing w:val="-3"/>
        </w:rPr>
        <w:tab/>
      </w:r>
    </w:p>
    <w:p w14:paraId="1589511C" w14:textId="77777777" w:rsidR="00DC26A4" w:rsidRPr="007502DA" w:rsidRDefault="00601822" w:rsidP="001A51EE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  <w:r>
        <w:rPr>
          <w:noProof/>
          <w:lang w:val="en-US" w:eastAsia="en-US"/>
        </w:rPr>
        <w:drawing>
          <wp:inline distT="0" distB="0" distL="0" distR="0" wp14:anchorId="2BF2B9BE" wp14:editId="19CC75A8">
            <wp:extent cx="4792090" cy="3228975"/>
            <wp:effectExtent l="0" t="0" r="8890" b="0"/>
            <wp:docPr id="188" name="Imagen 188" descr="http://2.bp.blogspot.com/-BguobpAVrgM/TjV7YckcCfI/AAAAAAAAAD0/bWoMyeFUnvI/s1600/Estadistica+y+probabili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BguobpAVrgM/TjV7YckcCfI/AAAAAAAAAD0/bWoMyeFUnvI/s1600/Estadistica+y+probabilid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24" cy="323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4D41" w14:textId="77777777" w:rsidR="001A51EE" w:rsidRPr="007502DA" w:rsidRDefault="001A51EE" w:rsidP="001A51EE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</w:p>
    <w:p w14:paraId="2A15854A" w14:textId="77777777" w:rsidR="00EC4D38" w:rsidRDefault="00EC4D38" w:rsidP="001A51E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32"/>
          <w:szCs w:val="32"/>
        </w:rPr>
      </w:pPr>
    </w:p>
    <w:p w14:paraId="16A73716" w14:textId="77777777" w:rsidR="00601822" w:rsidRPr="002C6DC2" w:rsidRDefault="008808EF" w:rsidP="008808EF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44"/>
          <w:szCs w:val="44"/>
        </w:rPr>
      </w:pPr>
      <w:r w:rsidRPr="002C6DC2">
        <w:rPr>
          <w:rFonts w:ascii="Arial" w:hAnsi="Arial" w:cs="Arial"/>
          <w:b/>
          <w:spacing w:val="-3"/>
          <w:sz w:val="44"/>
          <w:szCs w:val="44"/>
        </w:rPr>
        <w:t>“</w:t>
      </w:r>
      <w:r w:rsidR="00F91FDE" w:rsidRPr="002C6DC2">
        <w:rPr>
          <w:rFonts w:ascii="Arial" w:hAnsi="Arial" w:cs="Arial"/>
          <w:b/>
          <w:spacing w:val="-3"/>
          <w:sz w:val="44"/>
          <w:szCs w:val="44"/>
        </w:rPr>
        <w:t>PRESENTACIÓN DE DATOS ESTADÍSTICOS</w:t>
      </w:r>
      <w:r w:rsidRPr="002C6DC2">
        <w:rPr>
          <w:rFonts w:ascii="Arial" w:hAnsi="Arial" w:cs="Arial"/>
          <w:b/>
          <w:spacing w:val="-3"/>
          <w:sz w:val="44"/>
          <w:szCs w:val="44"/>
        </w:rPr>
        <w:t>”</w:t>
      </w:r>
    </w:p>
    <w:p w14:paraId="27F8FA3F" w14:textId="77777777" w:rsidR="00BB7E7C" w:rsidRDefault="00BB7E7C" w:rsidP="00601822">
      <w:pPr>
        <w:tabs>
          <w:tab w:val="left" w:pos="-720"/>
          <w:tab w:val="left" w:pos="1832"/>
        </w:tabs>
        <w:suppressAutoHyphens/>
        <w:jc w:val="both"/>
        <w:rPr>
          <w:rFonts w:ascii="Arial" w:hAnsi="Arial" w:cs="Arial"/>
          <w:spacing w:val="-3"/>
          <w:sz w:val="32"/>
          <w:szCs w:val="32"/>
        </w:rPr>
      </w:pPr>
    </w:p>
    <w:p w14:paraId="15A4FFA8" w14:textId="77777777" w:rsidR="00601822" w:rsidRPr="007502DA" w:rsidRDefault="00601822" w:rsidP="0060182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32"/>
          <w:szCs w:val="32"/>
        </w:rPr>
      </w:pPr>
    </w:p>
    <w:p w14:paraId="75F08F6B" w14:textId="77777777" w:rsidR="00F91FDE" w:rsidRDefault="00F91FDE" w:rsidP="0060182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28BAEF56" w14:textId="77777777" w:rsidR="00F91FDE" w:rsidRDefault="00F91FDE" w:rsidP="0060182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267C8CA3" w14:textId="77777777" w:rsidR="00F91FDE" w:rsidRDefault="00F91FDE" w:rsidP="0060182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132C0D41" w14:textId="77777777" w:rsidR="00F91FDE" w:rsidRDefault="00F91FDE" w:rsidP="0060182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1C052765" w14:textId="77777777" w:rsidR="002C6DC2" w:rsidRDefault="002C6DC2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br w:type="page"/>
      </w:r>
    </w:p>
    <w:p w14:paraId="0CC50AB0" w14:textId="77777777" w:rsidR="00F91FDE" w:rsidRDefault="002C62C2" w:rsidP="00F91FDE">
      <w:pPr>
        <w:tabs>
          <w:tab w:val="left" w:pos="-720"/>
          <w:tab w:val="left" w:pos="1832"/>
        </w:tabs>
        <w:suppressAutoHyphens/>
        <w:jc w:val="center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lastRenderedPageBreak/>
        <w:t>GUÍA PRÁCTICA PARA TRABAJO</w:t>
      </w:r>
      <w:r w:rsidR="006E11CC">
        <w:rPr>
          <w:rFonts w:cs="Arial"/>
          <w:b/>
          <w:szCs w:val="22"/>
          <w:u w:val="single"/>
        </w:rPr>
        <w:t>S</w:t>
      </w:r>
      <w:r>
        <w:rPr>
          <w:rFonts w:cs="Arial"/>
          <w:b/>
          <w:szCs w:val="22"/>
          <w:u w:val="single"/>
        </w:rPr>
        <w:t xml:space="preserve"> EN CLASES</w:t>
      </w:r>
    </w:p>
    <w:p w14:paraId="7E37AFDD" w14:textId="77777777" w:rsidR="00F91FDE" w:rsidRPr="00F91FDE" w:rsidRDefault="00F91FDE" w:rsidP="00F91FDE">
      <w:pPr>
        <w:tabs>
          <w:tab w:val="left" w:pos="-720"/>
          <w:tab w:val="left" w:pos="1832"/>
        </w:tabs>
        <w:suppressAutoHyphens/>
        <w:jc w:val="center"/>
        <w:rPr>
          <w:rFonts w:cs="Arial"/>
          <w:b/>
          <w:szCs w:val="22"/>
          <w:u w:val="single"/>
        </w:rPr>
      </w:pPr>
    </w:p>
    <w:p w14:paraId="3962BEC0" w14:textId="77777777" w:rsidR="00F91FDE" w:rsidRPr="00F91FDE" w:rsidRDefault="00F91FDE" w:rsidP="00F91FDE">
      <w:pPr>
        <w:tabs>
          <w:tab w:val="left" w:pos="-720"/>
          <w:tab w:val="left" w:pos="1832"/>
        </w:tabs>
        <w:suppressAutoHyphens/>
        <w:jc w:val="center"/>
        <w:rPr>
          <w:rFonts w:cs="Arial"/>
          <w:b/>
          <w:szCs w:val="22"/>
          <w:u w:val="single"/>
        </w:rPr>
      </w:pPr>
      <w:r w:rsidRPr="00F91FDE">
        <w:rPr>
          <w:rFonts w:cs="Arial"/>
          <w:b/>
          <w:szCs w:val="22"/>
          <w:u w:val="single"/>
        </w:rPr>
        <w:t>PRESENTACIÓN DE DATOS ESTADÍSTICOS</w:t>
      </w:r>
    </w:p>
    <w:p w14:paraId="1C3CA332" w14:textId="77777777" w:rsidR="001719BC" w:rsidRPr="003B14FE" w:rsidRDefault="001719BC" w:rsidP="001719BC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5D4D67AA" w14:textId="77777777" w:rsidR="00EC3844" w:rsidRDefault="00EC3844" w:rsidP="007F47AC">
      <w:pPr>
        <w:jc w:val="both"/>
        <w:rPr>
          <w:rFonts w:ascii="Arial" w:hAnsi="Arial" w:cs="Arial"/>
          <w:sz w:val="22"/>
          <w:szCs w:val="22"/>
        </w:rPr>
      </w:pPr>
    </w:p>
    <w:p w14:paraId="7D8ECEEE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 xml:space="preserve">Problema 1                                                             </w:t>
      </w:r>
    </w:p>
    <w:p w14:paraId="6AA5690F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siguiente tabla presenta los Índices de Precios al Consumidor (IPC Base 1983 = 100) en San Salvador de Jujuy según meses del año 2011, y la variación porcentual mensual, para productos tipificados como de Equipamiento y Funcionamiento del Hogar.</w:t>
      </w:r>
    </w:p>
    <w:tbl>
      <w:tblPr>
        <w:tblW w:w="570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2522"/>
        <w:gridCol w:w="1878"/>
      </w:tblGrid>
      <w:tr w:rsidR="005D09F4" w:rsidRPr="00782CA9" w14:paraId="2D24DF0D" w14:textId="77777777" w:rsidTr="002C6DC2">
        <w:trPr>
          <w:trHeight w:val="255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C542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Meses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C8C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Equipamiento y Funcionamiento del Hogar</w:t>
            </w:r>
          </w:p>
        </w:tc>
      </w:tr>
      <w:tr w:rsidR="005D09F4" w:rsidRPr="00782CA9" w14:paraId="5EF14A71" w14:textId="77777777" w:rsidTr="002C6DC2">
        <w:trPr>
          <w:trHeight w:val="255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E40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896D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Índice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484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Variación %</w:t>
            </w:r>
          </w:p>
        </w:tc>
      </w:tr>
      <w:tr w:rsidR="005D09F4" w:rsidRPr="00782CA9" w14:paraId="16797E4C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1C710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Enero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8DE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1.180.303.693,4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594C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</w:tr>
      <w:tr w:rsidR="005D09F4" w:rsidRPr="00782CA9" w14:paraId="7F958931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E195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Febrero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DEE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1.189.370.658,6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4329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</w:tr>
      <w:tr w:rsidR="005D09F4" w:rsidRPr="00782CA9" w14:paraId="0BB50B7E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21CD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Marzo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678D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1.202.192.549,4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688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5D09F4" w:rsidRPr="00782CA9" w14:paraId="4BE6D8B8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68B55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Abril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1C5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1.212.051.786,8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6FA2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</w:tr>
      <w:tr w:rsidR="005D09F4" w:rsidRPr="00782CA9" w14:paraId="3F7394AD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FA09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Mayo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1A6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1.225.170.576,2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6303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5D09F4" w:rsidRPr="00782CA9" w14:paraId="5F92B6C0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B989F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Junio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FB8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1.245.319.776,4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50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5D09F4" w:rsidRPr="00782CA9" w14:paraId="7D62818A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9D305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Julio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368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1.256.562.765,8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6302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</w:tr>
      <w:tr w:rsidR="005D09F4" w:rsidRPr="00782CA9" w14:paraId="5BB7EDB0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07382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Agosto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C1D1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1.273.377.320,0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5C80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</w:tr>
      <w:tr w:rsidR="005D09F4" w:rsidRPr="00782CA9" w14:paraId="2CB68314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672C6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Septiembre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DE52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1.294.051.681,7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FC9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5D09F4" w:rsidRPr="00782CA9" w14:paraId="37D8CC6C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F55A7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Octubre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DB2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1.308.326.043,5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7DB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5D09F4" w:rsidRPr="00782CA9" w14:paraId="46D585AC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2261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Noviembre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EA03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1.322.587.378,4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5CB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5D09F4" w:rsidRPr="00782CA9" w14:paraId="06E2C3BD" w14:textId="77777777" w:rsidTr="002C6DC2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EEEE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Diciembre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BD2F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1.334.673.738,4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9118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</w:tr>
      <w:tr w:rsidR="005D09F4" w:rsidRPr="00782CA9" w14:paraId="039FF8AE" w14:textId="77777777" w:rsidTr="002C6DC2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BCCA7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Fuente: 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6F5D6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DIPEC - Jujuy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2046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13D818" w14:textId="77777777" w:rsidR="005D09F4" w:rsidRPr="00782CA9" w:rsidRDefault="005D09F4" w:rsidP="005D09F4">
      <w:pPr>
        <w:numPr>
          <w:ilvl w:val="0"/>
          <w:numId w:val="6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evolución de la variación porcentual mediante el Gráfico que considere más adecuado, justificando su elección.</w:t>
      </w:r>
    </w:p>
    <w:p w14:paraId="3355E2FE" w14:textId="77777777" w:rsidR="005D09F4" w:rsidRPr="00782CA9" w:rsidRDefault="005D09F4" w:rsidP="005D09F4">
      <w:pPr>
        <w:numPr>
          <w:ilvl w:val="0"/>
          <w:numId w:val="6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Realizar</w:t>
      </w:r>
      <w:r w:rsidRPr="00782CA9">
        <w:rPr>
          <w:rFonts w:ascii="Arial" w:hAnsi="Arial" w:cs="Arial"/>
          <w:sz w:val="22"/>
          <w:szCs w:val="22"/>
        </w:rPr>
        <w:t xml:space="preserve"> un breve comentario de lo que observa en el gráfico.</w:t>
      </w:r>
    </w:p>
    <w:p w14:paraId="00F1EEB0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5E8331" w14:textId="77777777" w:rsidR="005D09F4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DBE3EB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 2</w:t>
      </w:r>
      <w:r w:rsidRPr="00782CA9">
        <w:rPr>
          <w:rFonts w:ascii="Arial" w:hAnsi="Arial" w:cs="Arial"/>
          <w:sz w:val="22"/>
          <w:szCs w:val="22"/>
        </w:rPr>
        <w:t xml:space="preserve"> </w:t>
      </w:r>
    </w:p>
    <w:p w14:paraId="7EC369A3" w14:textId="77777777" w:rsidR="005D09F4" w:rsidRPr="00782CA9" w:rsidRDefault="005D09F4" w:rsidP="005D09F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Dado el cambio de metodología para medir el EPH en el año 2003, pasando a llamarse Encuesta Permanente de Hogares Continua, el conglomerado Jujuy-Palpalá, arroja los siguientes indicadores laborales en forma semestral desde el año 2003: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27"/>
        <w:gridCol w:w="867"/>
        <w:gridCol w:w="1327"/>
        <w:gridCol w:w="1327"/>
        <w:gridCol w:w="1468"/>
      </w:tblGrid>
      <w:tr w:rsidR="005D09F4" w:rsidRPr="00782CA9" w14:paraId="0FBB0555" w14:textId="77777777" w:rsidTr="002C6DC2">
        <w:trPr>
          <w:jc w:val="center"/>
        </w:trPr>
        <w:tc>
          <w:tcPr>
            <w:tcW w:w="0" w:type="auto"/>
          </w:tcPr>
          <w:p w14:paraId="29B8860E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6FB9A09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Tasa de</w:t>
            </w:r>
          </w:p>
          <w:p w14:paraId="1D5101AB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actividad</w:t>
            </w:r>
          </w:p>
        </w:tc>
        <w:tc>
          <w:tcPr>
            <w:tcW w:w="0" w:type="auto"/>
          </w:tcPr>
          <w:p w14:paraId="47B9D204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Tasa de</w:t>
            </w:r>
          </w:p>
          <w:p w14:paraId="3EBAB593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empleo</w:t>
            </w:r>
          </w:p>
        </w:tc>
        <w:tc>
          <w:tcPr>
            <w:tcW w:w="0" w:type="auto"/>
          </w:tcPr>
          <w:p w14:paraId="1BD4A53E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Tasa de</w:t>
            </w:r>
          </w:p>
          <w:p w14:paraId="47D3F106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desocupación</w:t>
            </w:r>
          </w:p>
        </w:tc>
        <w:tc>
          <w:tcPr>
            <w:tcW w:w="0" w:type="auto"/>
          </w:tcPr>
          <w:p w14:paraId="28D2412F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Tasa de</w:t>
            </w:r>
          </w:p>
          <w:p w14:paraId="251B5EEC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subocupación</w:t>
            </w:r>
          </w:p>
          <w:p w14:paraId="26155C14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demandante</w:t>
            </w:r>
          </w:p>
        </w:tc>
        <w:tc>
          <w:tcPr>
            <w:tcW w:w="0" w:type="auto"/>
          </w:tcPr>
          <w:p w14:paraId="1C7A24AA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Tasa de</w:t>
            </w:r>
          </w:p>
          <w:p w14:paraId="14DD467B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subocupación</w:t>
            </w:r>
          </w:p>
          <w:p w14:paraId="07E5A36B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no demandante</w:t>
            </w:r>
          </w:p>
        </w:tc>
      </w:tr>
      <w:tr w:rsidR="005D09F4" w:rsidRPr="00782CA9" w14:paraId="2190B841" w14:textId="77777777" w:rsidTr="002C6DC2">
        <w:trPr>
          <w:jc w:val="center"/>
        </w:trPr>
        <w:tc>
          <w:tcPr>
            <w:tcW w:w="0" w:type="auto"/>
          </w:tcPr>
          <w:p w14:paraId="14C84FF8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1° semestre 2003</w:t>
            </w:r>
          </w:p>
        </w:tc>
        <w:tc>
          <w:tcPr>
            <w:tcW w:w="0" w:type="auto"/>
          </w:tcPr>
          <w:p w14:paraId="63B0988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35,7</w:t>
            </w:r>
          </w:p>
        </w:tc>
        <w:tc>
          <w:tcPr>
            <w:tcW w:w="0" w:type="auto"/>
          </w:tcPr>
          <w:p w14:paraId="08D7B50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30,6</w:t>
            </w:r>
          </w:p>
        </w:tc>
        <w:tc>
          <w:tcPr>
            <w:tcW w:w="0" w:type="auto"/>
          </w:tcPr>
          <w:p w14:paraId="5647B1E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14,1</w:t>
            </w:r>
          </w:p>
        </w:tc>
        <w:tc>
          <w:tcPr>
            <w:tcW w:w="0" w:type="auto"/>
          </w:tcPr>
          <w:p w14:paraId="178153F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13,1</w:t>
            </w:r>
          </w:p>
        </w:tc>
        <w:tc>
          <w:tcPr>
            <w:tcW w:w="0" w:type="auto"/>
          </w:tcPr>
          <w:p w14:paraId="577E410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5D09F4" w:rsidRPr="00782CA9" w14:paraId="026AF7EA" w14:textId="77777777" w:rsidTr="002C6DC2">
        <w:trPr>
          <w:jc w:val="center"/>
        </w:trPr>
        <w:tc>
          <w:tcPr>
            <w:tcW w:w="0" w:type="auto"/>
          </w:tcPr>
          <w:p w14:paraId="47F956E0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2° semestre 2003</w:t>
            </w:r>
          </w:p>
        </w:tc>
        <w:tc>
          <w:tcPr>
            <w:tcW w:w="0" w:type="auto"/>
          </w:tcPr>
          <w:p w14:paraId="4386B13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39,9</w:t>
            </w:r>
          </w:p>
        </w:tc>
        <w:tc>
          <w:tcPr>
            <w:tcW w:w="0" w:type="auto"/>
          </w:tcPr>
          <w:p w14:paraId="214A06D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35,8</w:t>
            </w:r>
          </w:p>
        </w:tc>
        <w:tc>
          <w:tcPr>
            <w:tcW w:w="0" w:type="auto"/>
          </w:tcPr>
          <w:p w14:paraId="2FF4465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10,2</w:t>
            </w:r>
          </w:p>
        </w:tc>
        <w:tc>
          <w:tcPr>
            <w:tcW w:w="0" w:type="auto"/>
          </w:tcPr>
          <w:p w14:paraId="493C075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13,2</w:t>
            </w:r>
          </w:p>
        </w:tc>
        <w:tc>
          <w:tcPr>
            <w:tcW w:w="0" w:type="auto"/>
          </w:tcPr>
          <w:p w14:paraId="1EF39A1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5D09F4" w:rsidRPr="00782CA9" w14:paraId="2B6061EB" w14:textId="77777777" w:rsidTr="002C6DC2">
        <w:trPr>
          <w:jc w:val="center"/>
        </w:trPr>
        <w:tc>
          <w:tcPr>
            <w:tcW w:w="0" w:type="auto"/>
          </w:tcPr>
          <w:p w14:paraId="5CB58F24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1° semestre 2004</w:t>
            </w:r>
          </w:p>
        </w:tc>
        <w:tc>
          <w:tcPr>
            <w:tcW w:w="0" w:type="auto"/>
          </w:tcPr>
          <w:p w14:paraId="3C414EB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0" w:type="auto"/>
          </w:tcPr>
          <w:p w14:paraId="3074BB6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34,4</w:t>
            </w:r>
          </w:p>
        </w:tc>
        <w:tc>
          <w:tcPr>
            <w:tcW w:w="0" w:type="auto"/>
          </w:tcPr>
          <w:p w14:paraId="09458BB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14,1</w:t>
            </w:r>
          </w:p>
        </w:tc>
        <w:tc>
          <w:tcPr>
            <w:tcW w:w="0" w:type="auto"/>
          </w:tcPr>
          <w:p w14:paraId="4C0D177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14,6</w:t>
            </w:r>
          </w:p>
        </w:tc>
        <w:tc>
          <w:tcPr>
            <w:tcW w:w="0" w:type="auto"/>
          </w:tcPr>
          <w:p w14:paraId="2D4AD88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5D09F4" w:rsidRPr="00782CA9" w14:paraId="40194EC3" w14:textId="77777777" w:rsidTr="002C6DC2">
        <w:trPr>
          <w:jc w:val="center"/>
        </w:trPr>
        <w:tc>
          <w:tcPr>
            <w:tcW w:w="0" w:type="auto"/>
          </w:tcPr>
          <w:p w14:paraId="2B994FC9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2° semestre 2004</w:t>
            </w:r>
          </w:p>
        </w:tc>
        <w:tc>
          <w:tcPr>
            <w:tcW w:w="0" w:type="auto"/>
          </w:tcPr>
          <w:p w14:paraId="33969C9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41,2</w:t>
            </w:r>
          </w:p>
        </w:tc>
        <w:tc>
          <w:tcPr>
            <w:tcW w:w="0" w:type="auto"/>
          </w:tcPr>
          <w:p w14:paraId="340182F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34,7</w:t>
            </w:r>
          </w:p>
        </w:tc>
        <w:tc>
          <w:tcPr>
            <w:tcW w:w="0" w:type="auto"/>
          </w:tcPr>
          <w:p w14:paraId="390A86E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0" w:type="auto"/>
          </w:tcPr>
          <w:p w14:paraId="63E68D8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  <w:tc>
          <w:tcPr>
            <w:tcW w:w="0" w:type="auto"/>
          </w:tcPr>
          <w:p w14:paraId="1ED0820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5D09F4" w:rsidRPr="00782CA9" w14:paraId="3077ECF1" w14:textId="77777777" w:rsidTr="002C6DC2">
        <w:trPr>
          <w:jc w:val="center"/>
        </w:trPr>
        <w:tc>
          <w:tcPr>
            <w:tcW w:w="0" w:type="auto"/>
          </w:tcPr>
          <w:p w14:paraId="25EF7139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1° semestre 2005</w:t>
            </w:r>
          </w:p>
        </w:tc>
        <w:tc>
          <w:tcPr>
            <w:tcW w:w="0" w:type="auto"/>
          </w:tcPr>
          <w:p w14:paraId="6DD75E2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40,5</w:t>
            </w:r>
          </w:p>
        </w:tc>
        <w:tc>
          <w:tcPr>
            <w:tcW w:w="0" w:type="auto"/>
          </w:tcPr>
          <w:p w14:paraId="7A435B0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36,9</w:t>
            </w:r>
          </w:p>
        </w:tc>
        <w:tc>
          <w:tcPr>
            <w:tcW w:w="0" w:type="auto"/>
          </w:tcPr>
          <w:p w14:paraId="0507EE3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8,8</w:t>
            </w:r>
          </w:p>
        </w:tc>
        <w:tc>
          <w:tcPr>
            <w:tcW w:w="0" w:type="auto"/>
          </w:tcPr>
          <w:p w14:paraId="1C498EC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11,0</w:t>
            </w:r>
          </w:p>
        </w:tc>
        <w:tc>
          <w:tcPr>
            <w:tcW w:w="0" w:type="auto"/>
          </w:tcPr>
          <w:p w14:paraId="4CF6BB3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</w:tr>
      <w:tr w:rsidR="005D09F4" w:rsidRPr="00782CA9" w14:paraId="2B9D61EB" w14:textId="77777777" w:rsidTr="002C6DC2">
        <w:trPr>
          <w:jc w:val="center"/>
        </w:trPr>
        <w:tc>
          <w:tcPr>
            <w:tcW w:w="0" w:type="auto"/>
          </w:tcPr>
          <w:p w14:paraId="03C99E7D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2° semestre 2005</w:t>
            </w:r>
          </w:p>
        </w:tc>
        <w:tc>
          <w:tcPr>
            <w:tcW w:w="0" w:type="auto"/>
          </w:tcPr>
          <w:p w14:paraId="68D1D91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43.3</w:t>
            </w:r>
          </w:p>
        </w:tc>
        <w:tc>
          <w:tcPr>
            <w:tcW w:w="0" w:type="auto"/>
          </w:tcPr>
          <w:p w14:paraId="5581D2E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39,7</w:t>
            </w:r>
          </w:p>
        </w:tc>
        <w:tc>
          <w:tcPr>
            <w:tcW w:w="0" w:type="auto"/>
          </w:tcPr>
          <w:p w14:paraId="708473F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8,4</w:t>
            </w:r>
          </w:p>
        </w:tc>
        <w:tc>
          <w:tcPr>
            <w:tcW w:w="0" w:type="auto"/>
          </w:tcPr>
          <w:p w14:paraId="2462476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0" w:type="auto"/>
          </w:tcPr>
          <w:p w14:paraId="69598DA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</w:tr>
      <w:tr w:rsidR="005D09F4" w:rsidRPr="00782CA9" w14:paraId="514B553C" w14:textId="77777777" w:rsidTr="002C6DC2">
        <w:trPr>
          <w:jc w:val="center"/>
        </w:trPr>
        <w:tc>
          <w:tcPr>
            <w:tcW w:w="0" w:type="auto"/>
          </w:tcPr>
          <w:p w14:paraId="4FC24B10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1° semestre 2006</w:t>
            </w:r>
          </w:p>
        </w:tc>
        <w:tc>
          <w:tcPr>
            <w:tcW w:w="0" w:type="auto"/>
          </w:tcPr>
          <w:p w14:paraId="6BC684B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43,0</w:t>
            </w:r>
          </w:p>
        </w:tc>
        <w:tc>
          <w:tcPr>
            <w:tcW w:w="0" w:type="auto"/>
          </w:tcPr>
          <w:p w14:paraId="39DE73D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39,9</w:t>
            </w:r>
          </w:p>
        </w:tc>
        <w:tc>
          <w:tcPr>
            <w:tcW w:w="0" w:type="auto"/>
          </w:tcPr>
          <w:p w14:paraId="260FCA3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7,2</w:t>
            </w:r>
          </w:p>
        </w:tc>
        <w:tc>
          <w:tcPr>
            <w:tcW w:w="0" w:type="auto"/>
          </w:tcPr>
          <w:p w14:paraId="46CD6D2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0" w:type="auto"/>
          </w:tcPr>
          <w:p w14:paraId="51E174D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</w:tr>
    </w:tbl>
    <w:p w14:paraId="5211BA6F" w14:textId="77777777" w:rsidR="005D09F4" w:rsidRPr="00782CA9" w:rsidRDefault="005D09F4" w:rsidP="005D09F4">
      <w:pPr>
        <w:ind w:left="1068" w:firstLine="348"/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Fuente: INDEC, Encuesta Permanente de Hogares Continua.</w:t>
      </w:r>
    </w:p>
    <w:p w14:paraId="0D2A13C9" w14:textId="77777777" w:rsidR="005D09F4" w:rsidRPr="00782CA9" w:rsidRDefault="005D09F4" w:rsidP="005D09F4">
      <w:pPr>
        <w:numPr>
          <w:ilvl w:val="0"/>
          <w:numId w:val="20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Represente gráficamente de la manera más adecuada, que pueda visualizarse la evolución de los diferentes indicadores laborales.</w:t>
      </w:r>
    </w:p>
    <w:p w14:paraId="2245C93B" w14:textId="77777777" w:rsidR="005D09F4" w:rsidRPr="00782CA9" w:rsidRDefault="005D09F4" w:rsidP="005D09F4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 xml:space="preserve">Realice un análisis conciso que surge de los datos. </w:t>
      </w:r>
    </w:p>
    <w:p w14:paraId="6A45B3A6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0F09D1A2" w14:textId="77777777" w:rsidR="005D09F4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BBDDAA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 xml:space="preserve">Problema 3 </w:t>
      </w:r>
    </w:p>
    <w:p w14:paraId="703383DE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El siguiente cuadro corresponde a proyectos de investigación y desarrollo por disciplinas en nuestro país para el año 2008.</w:t>
      </w:r>
    </w:p>
    <w:tbl>
      <w:tblPr>
        <w:tblW w:w="503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3"/>
        <w:gridCol w:w="1011"/>
      </w:tblGrid>
      <w:tr w:rsidR="005D09F4" w:rsidRPr="00782CA9" w14:paraId="3559F616" w14:textId="77777777" w:rsidTr="002C6DC2">
        <w:trPr>
          <w:trHeight w:val="255"/>
          <w:jc w:val="center"/>
        </w:trPr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D5E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Proyectos de investigación y desarrollo</w:t>
            </w:r>
          </w:p>
        </w:tc>
      </w:tr>
      <w:tr w:rsidR="005D09F4" w:rsidRPr="00782CA9" w14:paraId="19500B87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26FAD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Disciplinas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16D7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 xml:space="preserve">2008 </w:t>
            </w:r>
          </w:p>
        </w:tc>
      </w:tr>
      <w:tr w:rsidR="005D09F4" w:rsidRPr="00782CA9" w14:paraId="1B121F5E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6F038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A545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21.366</w:t>
            </w:r>
          </w:p>
        </w:tc>
      </w:tr>
      <w:tr w:rsidR="005D09F4" w:rsidRPr="00782CA9" w14:paraId="748AEDC3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0E80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Ingeniería y tecnología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049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6.287</w:t>
            </w:r>
          </w:p>
        </w:tc>
      </w:tr>
      <w:tr w:rsidR="005D09F4" w:rsidRPr="00782CA9" w14:paraId="56EE8DA9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04FCC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Ciencias exactas y naturales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05A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4.285</w:t>
            </w:r>
          </w:p>
        </w:tc>
      </w:tr>
      <w:tr w:rsidR="005D09F4" w:rsidRPr="00782CA9" w14:paraId="0396FD5E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71A0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Ciencias médicas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CC9D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3.097</w:t>
            </w:r>
          </w:p>
        </w:tc>
      </w:tr>
      <w:tr w:rsidR="005D09F4" w:rsidRPr="00782CA9" w14:paraId="11476455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B997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Ciencias sociales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C9C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3.394</w:t>
            </w:r>
          </w:p>
        </w:tc>
      </w:tr>
      <w:tr w:rsidR="005D09F4" w:rsidRPr="00782CA9" w14:paraId="6DFBF55B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0DBBB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Ciencias agropecuarias y pesca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806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2.250</w:t>
            </w:r>
          </w:p>
        </w:tc>
      </w:tr>
      <w:tr w:rsidR="005D09F4" w:rsidRPr="00782CA9" w14:paraId="03BE7C49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0A861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Humanidades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8890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1.674</w:t>
            </w:r>
          </w:p>
        </w:tc>
      </w:tr>
      <w:tr w:rsidR="005D09F4" w:rsidRPr="00782CA9" w14:paraId="5BA599D3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B7B7" w14:textId="77777777" w:rsidR="005D09F4" w:rsidRPr="00782CA9" w:rsidRDefault="005D09F4" w:rsidP="002C6DC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 xml:space="preserve">Otros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ADF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</w:tr>
      <w:tr w:rsidR="005D09F4" w:rsidRPr="00782CA9" w14:paraId="347F1398" w14:textId="77777777" w:rsidTr="002C6DC2">
        <w:trPr>
          <w:trHeight w:val="255"/>
          <w:jc w:val="center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2876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2CA9">
              <w:rPr>
                <w:rFonts w:ascii="Arial" w:hAnsi="Arial" w:cs="Arial"/>
                <w:color w:val="000000"/>
                <w:sz w:val="18"/>
                <w:szCs w:val="18"/>
              </w:rPr>
              <w:t>* Cifras en millones de Pesos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3DE3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D09F4" w:rsidRPr="00782CA9" w14:paraId="7446950D" w14:textId="77777777" w:rsidTr="002C6DC2">
        <w:trPr>
          <w:trHeight w:val="255"/>
          <w:jc w:val="center"/>
        </w:trPr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F77E0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Fuente:</w:t>
            </w: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 xml:space="preserve"> Ministerio de Ciencia, Tecnología e Innovación Productiva.</w:t>
            </w:r>
          </w:p>
        </w:tc>
      </w:tr>
    </w:tbl>
    <w:p w14:paraId="52D11B44" w14:textId="77777777" w:rsidR="005D09F4" w:rsidRPr="00782CA9" w:rsidRDefault="005D09F4" w:rsidP="005D09F4">
      <w:pPr>
        <w:numPr>
          <w:ilvl w:val="0"/>
          <w:numId w:val="3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composición de la variable mediante el Gráfico que considere más adecuado, justificando su elección.</w:t>
      </w:r>
    </w:p>
    <w:p w14:paraId="3B0FF02C" w14:textId="77777777" w:rsidR="005D09F4" w:rsidRPr="00782CA9" w:rsidRDefault="005D09F4" w:rsidP="005D09F4">
      <w:pPr>
        <w:numPr>
          <w:ilvl w:val="0"/>
          <w:numId w:val="3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6D7D941C" w14:textId="77777777" w:rsidR="005D09F4" w:rsidRPr="00782CA9" w:rsidRDefault="005D09F4" w:rsidP="005D09F4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</w:p>
    <w:p w14:paraId="05A7E4FF" w14:textId="77777777" w:rsidR="005D09F4" w:rsidRPr="00216728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1508B0A1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 xml:space="preserve">Problema 4 </w:t>
      </w:r>
    </w:p>
    <w:p w14:paraId="096CC77D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tabla siguiente muestra los datos correspondientes la cantidad de alojamientos turísticos en Jujuy, durante el período 2003/09:</w:t>
      </w:r>
    </w:p>
    <w:p w14:paraId="2D2DC653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</w:p>
    <w:tbl>
      <w:tblPr>
        <w:tblW w:w="838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6"/>
        <w:gridCol w:w="781"/>
        <w:gridCol w:w="781"/>
        <w:gridCol w:w="781"/>
        <w:gridCol w:w="781"/>
        <w:gridCol w:w="781"/>
        <w:gridCol w:w="781"/>
        <w:gridCol w:w="781"/>
      </w:tblGrid>
      <w:tr w:rsidR="005D09F4" w:rsidRPr="00782CA9" w14:paraId="31FDC0F5" w14:textId="77777777" w:rsidTr="002C6DC2">
        <w:trPr>
          <w:trHeight w:val="240"/>
          <w:jc w:val="center"/>
        </w:trPr>
        <w:tc>
          <w:tcPr>
            <w:tcW w:w="83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1E35A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Evolución del número establecimientos de alojamiento turístico en Jujuy</w:t>
            </w:r>
          </w:p>
        </w:tc>
      </w:tr>
      <w:tr w:rsidR="005D09F4" w:rsidRPr="00782CA9" w14:paraId="334C516A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036B1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Tipo de Alojamiento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0D4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D22B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918E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052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886D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65C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742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</w:tr>
      <w:tr w:rsidR="005D09F4" w:rsidRPr="00782CA9" w14:paraId="19E86687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2767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Hotel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0505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7F79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6D1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FFC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CCD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CDDE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A78C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5D09F4" w:rsidRPr="00782CA9" w14:paraId="2E4B163B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202AB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Hostería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D016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AED5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C2D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1F6B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963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21A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F36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107</w:t>
            </w:r>
          </w:p>
        </w:tc>
      </w:tr>
      <w:tr w:rsidR="005D09F4" w:rsidRPr="00782CA9" w14:paraId="05F560B4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09E6B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Cabaña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1F3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BC77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DA5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B46D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8D2D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E236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10C6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5D09F4" w:rsidRPr="00782CA9" w14:paraId="03E95EE8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B7CFC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Residencial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68DB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5C5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C00F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D47B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4FE5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092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009E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5D09F4" w:rsidRPr="00782CA9" w14:paraId="32EE8E15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984A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Otros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169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722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019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ABE2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D657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44F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8CC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D09F4" w:rsidRPr="00782CA9" w14:paraId="4B845B50" w14:textId="77777777" w:rsidTr="002C6DC2">
        <w:trPr>
          <w:trHeight w:val="24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D8DE7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9B5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8B92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427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A56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B0F8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0515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3F0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215</w:t>
            </w:r>
          </w:p>
        </w:tc>
      </w:tr>
      <w:tr w:rsidR="005D09F4" w:rsidRPr="00782CA9" w14:paraId="09D46370" w14:textId="77777777" w:rsidTr="002C6DC2">
        <w:trPr>
          <w:trHeight w:val="240"/>
          <w:jc w:val="center"/>
        </w:trPr>
        <w:tc>
          <w:tcPr>
            <w:tcW w:w="838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FE441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Fuente: Observatorio Turístico - Jujuy</w:t>
            </w:r>
          </w:p>
        </w:tc>
      </w:tr>
    </w:tbl>
    <w:p w14:paraId="33F780A7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</w:p>
    <w:p w14:paraId="390F4CA7" w14:textId="77777777" w:rsidR="005D09F4" w:rsidRPr="00782CA9" w:rsidRDefault="005D09F4" w:rsidP="005D09F4">
      <w:pPr>
        <w:numPr>
          <w:ilvl w:val="0"/>
          <w:numId w:val="37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evolución de variable mediante el Gráfico que considere más adecuado, justificando su elección.</w:t>
      </w:r>
    </w:p>
    <w:p w14:paraId="1AFC6F2C" w14:textId="77777777" w:rsidR="005D09F4" w:rsidRPr="00782CA9" w:rsidRDefault="005D09F4" w:rsidP="005D09F4">
      <w:pPr>
        <w:numPr>
          <w:ilvl w:val="0"/>
          <w:numId w:val="37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6141AFEB" w14:textId="77777777" w:rsidR="005D09F4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3006A868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0A77760D" w14:textId="77777777" w:rsidR="005D09F4" w:rsidRDefault="005D09F4" w:rsidP="005D09F4">
      <w:pPr>
        <w:pStyle w:val="Ttulo1"/>
        <w:rPr>
          <w:rFonts w:ascii="Arial" w:hAnsi="Arial" w:cs="Arial"/>
          <w:szCs w:val="22"/>
        </w:rPr>
      </w:pPr>
      <w:r w:rsidRPr="00782CA9">
        <w:rPr>
          <w:rFonts w:ascii="Arial" w:hAnsi="Arial" w:cs="Arial"/>
          <w:szCs w:val="22"/>
        </w:rPr>
        <w:t>Problema 5</w:t>
      </w:r>
    </w:p>
    <w:p w14:paraId="23F88327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siguiente tabla presenta el consumo privado y público, en el país a precios corrientes.</w:t>
      </w:r>
    </w:p>
    <w:tbl>
      <w:tblPr>
        <w:tblW w:w="65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1660"/>
        <w:gridCol w:w="1660"/>
        <w:gridCol w:w="1660"/>
      </w:tblGrid>
      <w:tr w:rsidR="005D09F4" w:rsidRPr="00782CA9" w14:paraId="26C13573" w14:textId="77777777" w:rsidTr="002C6DC2">
        <w:trPr>
          <w:trHeight w:val="255"/>
          <w:jc w:val="center"/>
        </w:trPr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C2C03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Consumo en millones de Pesos a precios corrientes. Años 2000-2007</w:t>
            </w:r>
          </w:p>
        </w:tc>
      </w:tr>
      <w:tr w:rsidR="005D09F4" w:rsidRPr="00782CA9" w14:paraId="27C34DAB" w14:textId="77777777" w:rsidTr="002C6DC2">
        <w:trPr>
          <w:trHeight w:val="25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45C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Años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FA2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Consumo privado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238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Consumo público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F1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Consumo total </w:t>
            </w:r>
          </w:p>
        </w:tc>
      </w:tr>
      <w:tr w:rsidR="005D09F4" w:rsidRPr="00782CA9" w14:paraId="594DB8DB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75F5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0FAED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197.044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0EAB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39.175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A9548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236.219 </w:t>
            </w:r>
          </w:p>
        </w:tc>
      </w:tr>
      <w:tr w:rsidR="005D09F4" w:rsidRPr="00782CA9" w14:paraId="7AA2423B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914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679CE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185.164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B8BBC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38.037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721B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223.202 </w:t>
            </w:r>
          </w:p>
        </w:tc>
      </w:tr>
      <w:tr w:rsidR="005D09F4" w:rsidRPr="00782CA9" w14:paraId="44BD21A2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DC2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99DC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193.482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B456B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38.245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2F210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231.727 </w:t>
            </w:r>
          </w:p>
        </w:tc>
      </w:tr>
      <w:tr w:rsidR="005D09F4" w:rsidRPr="00782CA9" w14:paraId="5ED6319F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2B2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49B2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237.567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FE2B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42.997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7C8E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280.563 </w:t>
            </w:r>
          </w:p>
        </w:tc>
      </w:tr>
      <w:tr w:rsidR="005D09F4" w:rsidRPr="00782CA9" w14:paraId="5674B1AD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A790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1DA56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281.189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1D215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49.826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55C5A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331.015 </w:t>
            </w:r>
          </w:p>
        </w:tc>
      </w:tr>
      <w:tr w:rsidR="005D09F4" w:rsidRPr="00782CA9" w14:paraId="068DDBE4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108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45E0A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326.276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92A8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63.359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F585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389.635 </w:t>
            </w:r>
          </w:p>
        </w:tc>
      </w:tr>
      <w:tr w:rsidR="005D09F4" w:rsidRPr="00782CA9" w14:paraId="2365E5A6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74E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56DF2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386.305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7BC13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  81.248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F29A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467.552 </w:t>
            </w:r>
          </w:p>
        </w:tc>
      </w:tr>
      <w:tr w:rsidR="005D09F4" w:rsidRPr="00782CA9" w14:paraId="72A38FA5" w14:textId="77777777" w:rsidTr="002C6DC2">
        <w:trPr>
          <w:trHeight w:val="24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7D3C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3E476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475.876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700A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105.013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6FC24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 xml:space="preserve">                     580.890 </w:t>
            </w:r>
          </w:p>
        </w:tc>
      </w:tr>
      <w:tr w:rsidR="005D09F4" w:rsidRPr="00782CA9" w14:paraId="54EC6D3C" w14:textId="77777777" w:rsidTr="002C6DC2">
        <w:trPr>
          <w:trHeight w:val="25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AB158" w14:textId="77777777" w:rsidR="005D09F4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Fuente: </w:t>
            </w:r>
            <w:r w:rsidRPr="00782CA9">
              <w:rPr>
                <w:rFonts w:ascii="Arial" w:hAnsi="Arial" w:cs="Arial"/>
                <w:sz w:val="16"/>
                <w:szCs w:val="16"/>
              </w:rPr>
              <w:t>INDEC.</w:t>
            </w:r>
          </w:p>
          <w:p w14:paraId="06023D56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C0D8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DE594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D20B4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277A74" w14:textId="77777777" w:rsidR="005D09F4" w:rsidRPr="00782CA9" w:rsidRDefault="005D09F4" w:rsidP="005D09F4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evolución y composición del consumo con el Gráfico que considere más adecuado, justificando su elección.</w:t>
      </w:r>
    </w:p>
    <w:p w14:paraId="3E917DF2" w14:textId="77777777" w:rsidR="005D09F4" w:rsidRPr="00782CA9" w:rsidRDefault="005D09F4" w:rsidP="005D09F4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6E998387" w14:textId="77777777" w:rsidR="005D09F4" w:rsidRPr="00782CA9" w:rsidRDefault="005D09F4" w:rsidP="005D09F4">
      <w:pPr>
        <w:pStyle w:val="Textoindependiente2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textAlignment w:val="baseline"/>
        <w:rPr>
          <w:bCs w:val="0"/>
          <w:spacing w:val="-3"/>
          <w:sz w:val="22"/>
          <w:szCs w:val="22"/>
        </w:rPr>
      </w:pPr>
      <w:r w:rsidRPr="00782CA9">
        <w:rPr>
          <w:bCs w:val="0"/>
          <w:spacing w:val="-3"/>
          <w:sz w:val="22"/>
          <w:szCs w:val="22"/>
        </w:rPr>
        <w:t>Identificar la</w:t>
      </w:r>
      <w:r>
        <w:rPr>
          <w:bCs w:val="0"/>
          <w:spacing w:val="-3"/>
          <w:sz w:val="22"/>
          <w:szCs w:val="22"/>
        </w:rPr>
        <w:t>/s</w:t>
      </w:r>
      <w:r w:rsidRPr="00782CA9">
        <w:rPr>
          <w:bCs w:val="0"/>
          <w:spacing w:val="-3"/>
          <w:sz w:val="22"/>
          <w:szCs w:val="22"/>
        </w:rPr>
        <w:t xml:space="preserve"> variable</w:t>
      </w:r>
      <w:r>
        <w:rPr>
          <w:bCs w:val="0"/>
          <w:spacing w:val="-3"/>
          <w:sz w:val="22"/>
          <w:szCs w:val="22"/>
        </w:rPr>
        <w:t>/s</w:t>
      </w:r>
      <w:r w:rsidRPr="00782CA9">
        <w:rPr>
          <w:bCs w:val="0"/>
          <w:spacing w:val="-3"/>
          <w:sz w:val="22"/>
          <w:szCs w:val="22"/>
        </w:rPr>
        <w:t xml:space="preserve"> y clasificarla</w:t>
      </w:r>
      <w:r>
        <w:rPr>
          <w:bCs w:val="0"/>
          <w:spacing w:val="-3"/>
          <w:sz w:val="22"/>
          <w:szCs w:val="22"/>
        </w:rPr>
        <w:t>/s</w:t>
      </w:r>
      <w:r w:rsidRPr="00782CA9">
        <w:rPr>
          <w:bCs w:val="0"/>
          <w:spacing w:val="-3"/>
          <w:sz w:val="22"/>
          <w:szCs w:val="22"/>
        </w:rPr>
        <w:t>.</w:t>
      </w:r>
    </w:p>
    <w:p w14:paraId="1257D159" w14:textId="77777777" w:rsidR="005D09F4" w:rsidRDefault="005D09F4" w:rsidP="005D09F4"/>
    <w:p w14:paraId="4E070E2F" w14:textId="77777777" w:rsidR="005D09F4" w:rsidRDefault="005D09F4" w:rsidP="005D09F4"/>
    <w:p w14:paraId="7FB80C85" w14:textId="77777777" w:rsidR="005D09F4" w:rsidRDefault="005D09F4" w:rsidP="005D09F4"/>
    <w:p w14:paraId="52C5364A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 6</w:t>
      </w:r>
      <w:r w:rsidRPr="00782CA9">
        <w:rPr>
          <w:rFonts w:ascii="Arial" w:hAnsi="Arial" w:cs="Arial"/>
          <w:b/>
          <w:sz w:val="22"/>
          <w:szCs w:val="22"/>
        </w:rPr>
        <w:tab/>
      </w:r>
    </w:p>
    <w:p w14:paraId="72C084FA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De la población total de la República Argentina del año 2008, el mercado de salud se observa mediante la siguiente información:</w:t>
      </w:r>
    </w:p>
    <w:p w14:paraId="5EBA71B1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31A86B58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A7A62" wp14:editId="19C5DEF7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257300" cy="746760"/>
                <wp:effectExtent l="38100" t="19050" r="66675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algn="b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2E8849" w14:textId="77777777" w:rsidR="002C6DC2" w:rsidRPr="00DC1F3C" w:rsidRDefault="002C6DC2" w:rsidP="005D09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C1F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Trabajadores</w:t>
                            </w:r>
                          </w:p>
                          <w:p w14:paraId="662F4816" w14:textId="77777777" w:rsidR="002C6DC2" w:rsidRPr="00DC1F3C" w:rsidRDefault="002C6DC2" w:rsidP="005D09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C1F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Obras sociales</w:t>
                            </w:r>
                          </w:p>
                          <w:p w14:paraId="3EED5FAA" w14:textId="77777777" w:rsidR="002C6DC2" w:rsidRPr="00DC1F3C" w:rsidRDefault="002C6DC2" w:rsidP="005D09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C1F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Provinciales</w:t>
                            </w:r>
                          </w:p>
                          <w:p w14:paraId="337BD746" w14:textId="77777777" w:rsidR="002C6DC2" w:rsidRPr="00DC1F3C" w:rsidRDefault="002C6DC2" w:rsidP="005D09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C1F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5.945.440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AA8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26pt;margin-top:0;width:99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" strokeweight="3pt">
                <v:shadow on="t" type="perspective" opacity=".5" origin=".5,.5" offset="0,0" matrix=",-56756f,,.5"/>
                <v:textbox>
                  <w:txbxContent>
                    <w:p w:rsidR="002C6DC2" w:rsidRPr="00DC1F3C" w:rsidRDefault="002C6DC2" w:rsidP="005D09F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C1F3C">
                        <w:rPr>
                          <w:rFonts w:ascii="Arial" w:hAnsi="Arial" w:cs="Arial"/>
                          <w:sz w:val="22"/>
                          <w:szCs w:val="22"/>
                        </w:rPr>
                        <w:t>Trabajadores</w:t>
                      </w:r>
                    </w:p>
                    <w:p w:rsidR="002C6DC2" w:rsidRPr="00DC1F3C" w:rsidRDefault="002C6DC2" w:rsidP="005D09F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C1F3C">
                        <w:rPr>
                          <w:rFonts w:ascii="Arial" w:hAnsi="Arial" w:cs="Arial"/>
                          <w:sz w:val="22"/>
                          <w:szCs w:val="22"/>
                        </w:rPr>
                        <w:t>Obras sociales</w:t>
                      </w:r>
                    </w:p>
                    <w:p w:rsidR="002C6DC2" w:rsidRPr="00DC1F3C" w:rsidRDefault="002C6DC2" w:rsidP="005D09F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C1F3C">
                        <w:rPr>
                          <w:rFonts w:ascii="Arial" w:hAnsi="Arial" w:cs="Arial"/>
                          <w:sz w:val="22"/>
                          <w:szCs w:val="22"/>
                        </w:rPr>
                        <w:t>Provinciales</w:t>
                      </w:r>
                    </w:p>
                    <w:p w:rsidR="002C6DC2" w:rsidRPr="00DC1F3C" w:rsidRDefault="002C6DC2" w:rsidP="005D09F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C1F3C">
                        <w:rPr>
                          <w:rFonts w:ascii="Arial" w:hAnsi="Arial" w:cs="Arial"/>
                          <w:sz w:val="22"/>
                          <w:szCs w:val="22"/>
                        </w:rPr>
                        <w:t>5.945.440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c">
            <w:drawing>
              <wp:inline distT="0" distB="0" distL="0" distR="0" wp14:anchorId="570769A5" wp14:editId="526CB675">
                <wp:extent cx="5943600" cy="2971800"/>
                <wp:effectExtent l="0" t="19050" r="0" b="104775"/>
                <wp:docPr id="79" name="Lienz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114300"/>
                            <a:ext cx="114300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FB905" w14:textId="77777777" w:rsidR="002C6DC2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POBLACION</w:t>
                              </w:r>
                            </w:p>
                            <w:p w14:paraId="4109C66A" w14:textId="77777777" w:rsidR="002C6DC2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TOTAL</w:t>
                              </w:r>
                            </w:p>
                            <w:p w14:paraId="2F0DA2EE" w14:textId="77777777" w:rsidR="002C6DC2" w:rsidRDefault="002C6DC2" w:rsidP="005D09F4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color w:val="003300"/>
                                  <w:sz w:val="22"/>
                                  <w:szCs w:val="22"/>
                                  <w:highlight w:val="yellow"/>
                                </w:rPr>
                              </w:pPr>
                            </w:p>
                            <w:p w14:paraId="393056CF" w14:textId="77777777" w:rsidR="002C6DC2" w:rsidRPr="005808EB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00"/>
                                  <w:sz w:val="22"/>
                                  <w:szCs w:val="22"/>
                                </w:rPr>
                              </w:pPr>
                              <w:r w:rsidRPr="007C741C">
                                <w:rPr>
                                  <w:rFonts w:ascii="Arial" w:hAnsi="Arial" w:cs="Arial"/>
                                  <w:b/>
                                  <w:color w:val="003300"/>
                                  <w:sz w:val="22"/>
                                  <w:szCs w:val="22"/>
                                </w:rPr>
                                <w:t>41136269</w:t>
                              </w:r>
                            </w:p>
                            <w:p w14:paraId="0E7F0E95" w14:textId="77777777" w:rsidR="002C6DC2" w:rsidRPr="00324256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Habitantes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1028700"/>
                            <a:ext cx="12573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sy="50000" kx="-2453608" algn="b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972E6D4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Beneficiarios</w:t>
                              </w:r>
                            </w:p>
                            <w:p w14:paraId="580E25A9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Privados</w:t>
                              </w:r>
                            </w:p>
                            <w:p w14:paraId="31C7ABA6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3.305.360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0" y="1943100"/>
                            <a:ext cx="1371600" cy="6858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571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prstShdw prst="shdw15">
                              <a:srgbClr val="808080">
                                <a:alpha val="50000"/>
                              </a:srgbClr>
                            </a:prstShdw>
                          </a:effectLst>
                        </wps:spPr>
                        <wps:txbx>
                          <w:txbxContent>
                            <w:p w14:paraId="2162206A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Sin </w:t>
                              </w:r>
                            </w:p>
                            <w:p w14:paraId="4C824711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Cobertura</w:t>
                              </w:r>
                            </w:p>
                            <w:p w14:paraId="3CED38BC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15.870.389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0" y="1028700"/>
                            <a:ext cx="12573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sy="50000" kx="-2453608" algn="b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D9097C1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Jubilados</w:t>
                              </w:r>
                            </w:p>
                            <w:p w14:paraId="3F1A9590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PAMI</w:t>
                              </w:r>
                            </w:p>
                            <w:p w14:paraId="79E895F7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3.170.902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1219200" y="914400"/>
                            <a:ext cx="342900" cy="60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0"/>
                            <a:ext cx="12573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sy="50000" kx="-2453608" algn="b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33D61A0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Trabajadores</w:t>
                              </w:r>
                            </w:p>
                            <w:p w14:paraId="64D6E1C2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Obras sociales</w:t>
                              </w:r>
                            </w:p>
                            <w:p w14:paraId="229FB6E2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Nacionales</w:t>
                              </w:r>
                            </w:p>
                            <w:p w14:paraId="6437B9B1" w14:textId="77777777" w:rsidR="002C6DC2" w:rsidRPr="00DC1F3C" w:rsidRDefault="002C6DC2" w:rsidP="005D09F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C1F3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12.844.178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DE943B" id="Lienzo 2" o:spid="_x0000_s1027" editas="canvas" style="width:468pt;height:234pt;mso-position-horizontal-relative:char;mso-position-vertical-relative:line" coordsize="59436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9436;height:29718;visibility:visible;mso-wrap-style:square">
                  <v:fill o:detectmouseclick="t"/>
                  <v:path o:connecttype="none"/>
                </v:shape>
                <v:shape id="Text Box 4" o:spid="_x0000_s1029" type="#_x0000_t202" style="position:absolute;left:762;top:1143;width:11430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" strokeweight="6pt">
                  <v:textbox>
                    <w:txbxContent>
                      <w:p w:rsidR="002C6DC2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POBLACION</w:t>
                        </w:r>
                      </w:p>
                      <w:p w:rsidR="002C6DC2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TOTAL</w:t>
                        </w:r>
                      </w:p>
                      <w:p w:rsidR="002C6DC2" w:rsidRDefault="002C6DC2" w:rsidP="005D09F4">
                        <w:pPr>
                          <w:jc w:val="both"/>
                          <w:rPr>
                            <w:rFonts w:ascii="Arial" w:hAnsi="Arial" w:cs="Arial"/>
                            <w:b/>
                            <w:color w:val="003300"/>
                            <w:sz w:val="22"/>
                            <w:szCs w:val="22"/>
                            <w:highlight w:val="yellow"/>
                          </w:rPr>
                        </w:pPr>
                      </w:p>
                      <w:p w:rsidR="002C6DC2" w:rsidRPr="005808EB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00"/>
                            <w:sz w:val="22"/>
                            <w:szCs w:val="22"/>
                          </w:rPr>
                        </w:pPr>
                        <w:r w:rsidRPr="007C741C">
                          <w:rPr>
                            <w:rFonts w:ascii="Arial" w:hAnsi="Arial" w:cs="Arial"/>
                            <w:b/>
                            <w:color w:val="003300"/>
                            <w:sz w:val="22"/>
                            <w:szCs w:val="22"/>
                          </w:rPr>
                          <w:t>41136269</w:t>
                        </w:r>
                      </w:p>
                      <w:p w:rsidR="002C6DC2" w:rsidRPr="00324256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Habitantes</w:t>
                        </w:r>
                      </w:p>
                    </w:txbxContent>
                  </v:textbox>
                </v:shape>
                <v:shape id="Text Box 5" o:spid="_x0000_s1030" type="#_x0000_t202" style="position:absolute;left:38100;top:10287;width:125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" strokeweight="2.25pt">
                  <v:shadow on="t" type="perspective" opacity=".5" origin=".5,.5" offset="0,0" matrix=",-56756f,,.5"/>
                  <v:textbox>
                    <w:txbxContent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Beneficiarios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Privados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3.305.360</w:t>
                        </w:r>
                      </w:p>
                    </w:txbxContent>
                  </v:textbox>
                </v:shape>
                <v:shape id="Text Box 6" o:spid="_x0000_s1031" type="#_x0000_t202" style="position:absolute;left:26670;top:19431;width:1371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" fillcolor="silver" strokeweight="4.5pt">
                  <v:shadow on="t" type="perspective" opacity=".5" origin="-.5,.5" offset="0,0" matrix=",92680f,,-1,,-95367431641e-17"/>
                  <v:textbox>
                    <w:txbxContent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Sin 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Cobertura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15.870.389</w:t>
                        </w:r>
                      </w:p>
                    </w:txbxContent>
                  </v:textbox>
                </v:shape>
                <v:shape id="Text Box 7" o:spid="_x0000_s1032" type="#_x0000_t202" style="position:absolute;left:16002;top:10287;width:125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" strokeweight="2.25pt">
                  <v:shadow on="t" type="perspective" opacity=".5" origin=".5,.5" offset="0,0" matrix=",-56756f,,.5"/>
                  <v:textbox>
                    <w:txbxContent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Jubilados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PAMI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3.170.902</w:t>
                        </w:r>
                      </w:p>
                    </w:txbxContent>
                  </v:textbox>
                </v:shape>
                <v:line id="Line 8" o:spid="_x0000_s1033" style="position:absolute;visibility:visible;mso-wrap-style:square" from="12192,9144" to="15621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" strokeweight="6pt">
                  <v:stroke endarrow="block"/>
                </v:line>
                <v:shape id="Text Box 9" o:spid="_x0000_s1034" type="#_x0000_t202" style="position:absolute;left:37719;width:12573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" strokeweight="2.25pt">
                  <v:shadow on="t" type="perspective" opacity=".5" origin=".5,.5" offset="0,0" matrix=",-56756f,,.5"/>
                  <v:textbox>
                    <w:txbxContent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Trabajadores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Obras sociales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Nacionales</w:t>
                        </w:r>
                      </w:p>
                      <w:p w:rsidR="002C6DC2" w:rsidRPr="00DC1F3C" w:rsidRDefault="002C6DC2" w:rsidP="005D09F4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C1F3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12.844.178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2AD2DB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</w:rPr>
        <w:t xml:space="preserve">Fuente: </w:t>
      </w:r>
      <w:r w:rsidRPr="00782CA9">
        <w:rPr>
          <w:rFonts w:ascii="Arial" w:hAnsi="Arial" w:cs="Arial"/>
          <w:sz w:val="22"/>
          <w:szCs w:val="22"/>
        </w:rPr>
        <w:t xml:space="preserve">Key </w:t>
      </w:r>
      <w:proofErr w:type="spellStart"/>
      <w:r w:rsidRPr="00782CA9">
        <w:rPr>
          <w:rFonts w:ascii="Arial" w:hAnsi="Arial" w:cs="Arial"/>
          <w:sz w:val="22"/>
          <w:szCs w:val="22"/>
        </w:rPr>
        <w:t>Market</w:t>
      </w:r>
      <w:proofErr w:type="spellEnd"/>
      <w:r w:rsidRPr="00782CA9">
        <w:rPr>
          <w:rFonts w:ascii="Arial" w:hAnsi="Arial" w:cs="Arial"/>
          <w:sz w:val="22"/>
          <w:szCs w:val="22"/>
        </w:rPr>
        <w:t>, en base a datos del Min. Economía   y de Salud, INDEC, etc.</w:t>
      </w:r>
    </w:p>
    <w:p w14:paraId="76E7E4C3" w14:textId="77777777" w:rsidR="005D09F4" w:rsidRPr="00782CA9" w:rsidRDefault="005D09F4" w:rsidP="005D09F4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Graficar la información brindada.</w:t>
      </w:r>
    </w:p>
    <w:p w14:paraId="393FF870" w14:textId="77777777" w:rsidR="005D09F4" w:rsidRPr="00782CA9" w:rsidRDefault="005D09F4" w:rsidP="005D09F4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Identificar la variable y clasificarla.</w:t>
      </w:r>
    </w:p>
    <w:p w14:paraId="662AB43B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0F512995" w14:textId="77777777" w:rsidR="005D09F4" w:rsidRPr="00782CA9" w:rsidRDefault="005D09F4" w:rsidP="005D09F4">
      <w:pPr>
        <w:jc w:val="both"/>
        <w:rPr>
          <w:rFonts w:ascii="Arial" w:hAnsi="Arial" w:cs="Arial"/>
          <w:bCs/>
          <w:sz w:val="22"/>
          <w:szCs w:val="22"/>
        </w:rPr>
      </w:pPr>
    </w:p>
    <w:p w14:paraId="37B4ED0E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7</w:t>
      </w:r>
    </w:p>
    <w:p w14:paraId="32F70735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tabla siguiente muestra las exportaciones argentinas, según grandes rubros, en julio de 2008:</w:t>
      </w:r>
    </w:p>
    <w:tbl>
      <w:tblPr>
        <w:tblW w:w="7393" w:type="dxa"/>
        <w:jc w:val="center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1"/>
        <w:gridCol w:w="2702"/>
      </w:tblGrid>
      <w:tr w:rsidR="005D09F4" w:rsidRPr="00782CA9" w14:paraId="2119D3D9" w14:textId="77777777" w:rsidTr="002C6DC2">
        <w:trPr>
          <w:trHeight w:val="255"/>
          <w:jc w:val="center"/>
        </w:trPr>
        <w:tc>
          <w:tcPr>
            <w:tcW w:w="73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9DC3CE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bCs/>
                <w:sz w:val="22"/>
                <w:szCs w:val="22"/>
              </w:rPr>
              <w:t>Exportación en nuestro País, según grandes rubros</w:t>
            </w:r>
          </w:p>
        </w:tc>
      </w:tr>
      <w:tr w:rsidR="005D09F4" w:rsidRPr="00782CA9" w14:paraId="6FBF944E" w14:textId="77777777" w:rsidTr="002C6DC2">
        <w:trPr>
          <w:trHeight w:val="255"/>
          <w:jc w:val="center"/>
        </w:trPr>
        <w:tc>
          <w:tcPr>
            <w:tcW w:w="4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76E0E27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Exportación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5C65F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Julio de 2008</w:t>
            </w:r>
          </w:p>
        </w:tc>
      </w:tr>
      <w:tr w:rsidR="005D09F4" w:rsidRPr="00782CA9" w14:paraId="47076EF4" w14:textId="77777777" w:rsidTr="002C6DC2">
        <w:trPr>
          <w:trHeight w:val="255"/>
          <w:jc w:val="center"/>
        </w:trPr>
        <w:tc>
          <w:tcPr>
            <w:tcW w:w="4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A978A9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86BCD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En millones de dólares</w:t>
            </w:r>
          </w:p>
        </w:tc>
      </w:tr>
      <w:tr w:rsidR="005D09F4" w:rsidRPr="00782CA9" w14:paraId="2DD83F5C" w14:textId="77777777" w:rsidTr="002C6DC2">
        <w:trPr>
          <w:trHeight w:val="25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38613C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6DF1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bCs/>
                <w:sz w:val="22"/>
                <w:szCs w:val="22"/>
              </w:rPr>
              <w:t>7.010</w:t>
            </w:r>
          </w:p>
        </w:tc>
      </w:tr>
      <w:tr w:rsidR="005D09F4" w:rsidRPr="00782CA9" w14:paraId="20713460" w14:textId="77777777" w:rsidTr="002C6DC2">
        <w:trPr>
          <w:trHeight w:val="25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036F08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Productos primarios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C7721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2.095</w:t>
            </w:r>
          </w:p>
        </w:tc>
      </w:tr>
      <w:tr w:rsidR="005D09F4" w:rsidRPr="00782CA9" w14:paraId="3BED7009" w14:textId="77777777" w:rsidTr="002C6DC2">
        <w:trPr>
          <w:trHeight w:val="25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F3140D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Manufacturas de origen agropecuario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5140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2.241</w:t>
            </w:r>
          </w:p>
        </w:tc>
      </w:tr>
      <w:tr w:rsidR="005D09F4" w:rsidRPr="00782CA9" w14:paraId="0F57773D" w14:textId="77777777" w:rsidTr="002C6DC2">
        <w:trPr>
          <w:trHeight w:val="25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EFE4E9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Manufacturas de origen industrial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2D77B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1.973</w:t>
            </w:r>
          </w:p>
        </w:tc>
      </w:tr>
      <w:tr w:rsidR="005D09F4" w:rsidRPr="00782CA9" w14:paraId="5D1E7592" w14:textId="77777777" w:rsidTr="002C6DC2">
        <w:trPr>
          <w:trHeight w:val="25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861017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Combustibles y energía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240D4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701</w:t>
            </w:r>
          </w:p>
        </w:tc>
      </w:tr>
      <w:tr w:rsidR="005D09F4" w:rsidRPr="00782CA9" w14:paraId="3460072A" w14:textId="77777777" w:rsidTr="002C6DC2">
        <w:trPr>
          <w:trHeight w:val="255"/>
          <w:jc w:val="center"/>
        </w:trPr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149E3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bCs/>
                <w:sz w:val="22"/>
                <w:szCs w:val="22"/>
              </w:rPr>
              <w:t>Fuente</w:t>
            </w:r>
            <w:r w:rsidRPr="00782CA9">
              <w:rPr>
                <w:rFonts w:ascii="Arial" w:hAnsi="Arial" w:cs="Arial"/>
                <w:sz w:val="22"/>
                <w:szCs w:val="22"/>
              </w:rPr>
              <w:t>: INDEC.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C803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FFA4C8" w14:textId="77777777" w:rsidR="005D09F4" w:rsidRPr="00782CA9" w:rsidRDefault="005D09F4" w:rsidP="005D09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información mediante el Gráfico que considere más adecuado, justificando su elección.</w:t>
      </w:r>
    </w:p>
    <w:p w14:paraId="04617449" w14:textId="77777777" w:rsidR="005D09F4" w:rsidRPr="00782CA9" w:rsidRDefault="005D09F4" w:rsidP="005D09F4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29B6D004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6556E578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8</w:t>
      </w:r>
    </w:p>
    <w:p w14:paraId="51AE1964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El siguiente cuadro muestra los gastos en actividades científicas y tecnológicas, por sector de ejecución para los años 2004-2008 correspondientes al total del país.</w:t>
      </w:r>
    </w:p>
    <w:tbl>
      <w:tblPr>
        <w:tblW w:w="90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859"/>
        <w:gridCol w:w="1046"/>
        <w:gridCol w:w="2111"/>
        <w:gridCol w:w="1139"/>
        <w:gridCol w:w="2285"/>
      </w:tblGrid>
      <w:tr w:rsidR="005D09F4" w:rsidRPr="00782CA9" w14:paraId="27825712" w14:textId="77777777" w:rsidTr="002C6DC2">
        <w:trPr>
          <w:trHeight w:val="255"/>
          <w:jc w:val="center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E14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 xml:space="preserve">Año </w:t>
            </w:r>
          </w:p>
        </w:tc>
        <w:tc>
          <w:tcPr>
            <w:tcW w:w="7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335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Gastos en actividades científicas y tecnológicas</w:t>
            </w:r>
          </w:p>
        </w:tc>
      </w:tr>
      <w:tr w:rsidR="005D09F4" w:rsidRPr="00782CA9" w14:paraId="640F8BAD" w14:textId="77777777" w:rsidTr="002C6DC2">
        <w:trPr>
          <w:trHeight w:val="240"/>
          <w:jc w:val="center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10AD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8D1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C02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Gobierno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DB0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Educación superior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932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Empresas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551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Entes sin fin de lucro</w:t>
            </w:r>
          </w:p>
        </w:tc>
      </w:tr>
      <w:tr w:rsidR="005D09F4" w:rsidRPr="00782CA9" w14:paraId="06EADE24" w14:textId="77777777" w:rsidTr="002C6DC2">
        <w:trPr>
          <w:trHeight w:val="255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E65C2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8B4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2.194,5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3D4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845,5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2EE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515,5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FF54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767,0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DEA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66,5</w:t>
            </w:r>
          </w:p>
        </w:tc>
      </w:tr>
      <w:tr w:rsidR="005D09F4" w:rsidRPr="00782CA9" w14:paraId="49F9E4F5" w14:textId="77777777" w:rsidTr="002C6DC2">
        <w:trPr>
          <w:trHeight w:val="255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B3B0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520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2.796,4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1064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1.127,3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56D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653,3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F700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937,9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9114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77,9</w:t>
            </w:r>
          </w:p>
        </w:tc>
      </w:tr>
      <w:tr w:rsidR="005D09F4" w:rsidRPr="00782CA9" w14:paraId="6CDCCF1C" w14:textId="77777777" w:rsidTr="002C6DC2">
        <w:trPr>
          <w:trHeight w:val="255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5C01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536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3.768,7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635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1.616,6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BE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878,3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457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1.168,2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1A0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105,6</w:t>
            </w:r>
          </w:p>
        </w:tc>
      </w:tr>
      <w:tr w:rsidR="005D09F4" w:rsidRPr="00782CA9" w14:paraId="6BEADDB4" w14:textId="77777777" w:rsidTr="002C6DC2">
        <w:trPr>
          <w:trHeight w:val="255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6632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844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4.934,2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A51D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2.111,5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35C6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1.231,1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DDD4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1.486,5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97A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105,1</w:t>
            </w:r>
          </w:p>
        </w:tc>
      </w:tr>
      <w:tr w:rsidR="005D09F4" w:rsidRPr="00782CA9" w14:paraId="7DCE11C5" w14:textId="77777777" w:rsidTr="002C6DC2">
        <w:trPr>
          <w:trHeight w:val="255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8327C" w14:textId="77777777" w:rsidR="005D09F4" w:rsidRPr="00782CA9" w:rsidRDefault="005D09F4" w:rsidP="002C6DC2">
            <w:pPr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58EB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6.276,0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1FB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2.775,8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DECF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1.603,5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F48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1.762,0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EAB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z w:val="16"/>
                <w:szCs w:val="16"/>
              </w:rPr>
              <w:t>134,7</w:t>
            </w:r>
          </w:p>
        </w:tc>
      </w:tr>
      <w:tr w:rsidR="005D09F4" w:rsidRPr="00782CA9" w14:paraId="465C41F4" w14:textId="77777777" w:rsidTr="002C6DC2">
        <w:trPr>
          <w:trHeight w:val="255"/>
          <w:jc w:val="center"/>
        </w:trPr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A1AF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>* Cifras en millones de Pesos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9ECC" w14:textId="77777777" w:rsidR="005D09F4" w:rsidRPr="00782CA9" w:rsidRDefault="005D09F4" w:rsidP="002C6D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EB5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9D1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04A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09F4" w:rsidRPr="00782CA9" w14:paraId="5E2EA32D" w14:textId="77777777" w:rsidTr="002C6DC2">
        <w:trPr>
          <w:trHeight w:val="255"/>
          <w:jc w:val="center"/>
        </w:trPr>
        <w:tc>
          <w:tcPr>
            <w:tcW w:w="5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1710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82C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Fuente:</w:t>
            </w:r>
            <w:r w:rsidRPr="00782CA9">
              <w:rPr>
                <w:rFonts w:ascii="Arial" w:hAnsi="Arial" w:cs="Arial"/>
                <w:color w:val="000000"/>
                <w:sz w:val="16"/>
                <w:szCs w:val="16"/>
              </w:rPr>
              <w:t xml:space="preserve"> Ministerio de Ciencia, Tecnología e Innovación Productiva.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B075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44B5" w14:textId="77777777" w:rsidR="005D09F4" w:rsidRPr="00782CA9" w:rsidRDefault="005D09F4" w:rsidP="002C6D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3E36E3DE" w14:textId="77777777" w:rsidR="005D09F4" w:rsidRPr="00782CA9" w:rsidRDefault="005D09F4" w:rsidP="005D09F4">
      <w:pPr>
        <w:numPr>
          <w:ilvl w:val="0"/>
          <w:numId w:val="6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Representar la evolución y composición mediante el Gráfico que considere más adecuado, justificando su elección.</w:t>
      </w:r>
    </w:p>
    <w:p w14:paraId="5AD0926A" w14:textId="77777777" w:rsidR="005D09F4" w:rsidRPr="00782CA9" w:rsidRDefault="005D09F4" w:rsidP="005D09F4">
      <w:pPr>
        <w:numPr>
          <w:ilvl w:val="0"/>
          <w:numId w:val="6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0E8DD363" w14:textId="77777777" w:rsidR="005D09F4" w:rsidRPr="00782CA9" w:rsidRDefault="005D09F4" w:rsidP="005D09F4">
      <w:pPr>
        <w:rPr>
          <w:rFonts w:ascii="Arial" w:hAnsi="Arial" w:cs="Arial"/>
          <w:b/>
          <w:sz w:val="22"/>
          <w:szCs w:val="22"/>
          <w:u w:val="single"/>
        </w:rPr>
      </w:pPr>
    </w:p>
    <w:p w14:paraId="71F33F80" w14:textId="77777777" w:rsidR="005D09F4" w:rsidRPr="00782CA9" w:rsidRDefault="005D09F4" w:rsidP="005D09F4">
      <w:pPr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9</w:t>
      </w:r>
    </w:p>
    <w:p w14:paraId="1BD7F6BB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tabla siguiente muestra los datos climáticos mensuales correspondientes a la ciudad de La Quiaca (temperatura en grados centígrados):</w:t>
      </w:r>
    </w:p>
    <w:tbl>
      <w:tblPr>
        <w:tblW w:w="833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6"/>
        <w:gridCol w:w="808"/>
        <w:gridCol w:w="1042"/>
        <w:gridCol w:w="1266"/>
        <w:gridCol w:w="1042"/>
        <w:gridCol w:w="1204"/>
        <w:gridCol w:w="1131"/>
      </w:tblGrid>
      <w:tr w:rsidR="005D09F4" w:rsidRPr="00782CA9" w14:paraId="5DD64E6F" w14:textId="77777777" w:rsidTr="002C6DC2">
        <w:trPr>
          <w:trHeight w:val="255"/>
          <w:jc w:val="center"/>
        </w:trPr>
        <w:tc>
          <w:tcPr>
            <w:tcW w:w="8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126B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br w:type="page"/>
            </w:r>
            <w:r w:rsidRPr="00782CA9">
              <w:rPr>
                <w:rFonts w:ascii="Arial" w:hAnsi="Arial" w:cs="Arial"/>
                <w:sz w:val="22"/>
                <w:szCs w:val="22"/>
                <w:u w:val="single"/>
              </w:rPr>
              <w:t>Clima. Temperaturas Medias Mensuales en La Quiaca en °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C</w:t>
            </w:r>
          </w:p>
        </w:tc>
      </w:tr>
      <w:tr w:rsidR="005D09F4" w:rsidRPr="00782CA9" w14:paraId="448F49B2" w14:textId="77777777" w:rsidTr="002C6DC2">
        <w:trPr>
          <w:trHeight w:val="255"/>
          <w:jc w:val="center"/>
        </w:trPr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BD50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lastRenderedPageBreak/>
              <w:t>Localidad</w:t>
            </w:r>
          </w:p>
        </w:tc>
        <w:tc>
          <w:tcPr>
            <w:tcW w:w="64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A20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Temperaturas Medias Mensuales</w:t>
            </w:r>
          </w:p>
        </w:tc>
      </w:tr>
      <w:tr w:rsidR="005D09F4" w:rsidRPr="00782CA9" w14:paraId="393D6605" w14:textId="77777777" w:rsidTr="002C6DC2">
        <w:trPr>
          <w:trHeight w:val="255"/>
          <w:jc w:val="center"/>
        </w:trPr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0B19BD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4CF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Enero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0696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Febrero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7C3B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Marzo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520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Abril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750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Mayo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FB19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Junio</w:t>
            </w:r>
          </w:p>
        </w:tc>
      </w:tr>
      <w:tr w:rsidR="005D09F4" w:rsidRPr="00782CA9" w14:paraId="476F05EC" w14:textId="77777777" w:rsidTr="002C6DC2">
        <w:trPr>
          <w:trHeight w:val="255"/>
          <w:jc w:val="center"/>
        </w:trPr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9813" w14:textId="77777777" w:rsidR="005D09F4" w:rsidRPr="00782CA9" w:rsidRDefault="005D09F4" w:rsidP="002C6DC2">
            <w:pPr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  La Quiaca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C49A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82E86" w14:textId="77777777" w:rsidR="005D09F4" w:rsidRPr="00782CA9" w:rsidRDefault="005D09F4" w:rsidP="002C6DC2">
            <w:pPr>
              <w:ind w:firstLineChars="200" w:firstLine="4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D97B6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1CA19" w14:textId="77777777" w:rsidR="005D09F4" w:rsidRPr="00782CA9" w:rsidRDefault="005D09F4" w:rsidP="002C6DC2">
            <w:pPr>
              <w:ind w:firstLineChars="200" w:firstLine="4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2F00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6,4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EC7AD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</w:tr>
      <w:tr w:rsidR="005D09F4" w:rsidRPr="00782CA9" w14:paraId="1DA94D39" w14:textId="77777777" w:rsidTr="002C6DC2">
        <w:trPr>
          <w:trHeight w:val="255"/>
          <w:jc w:val="center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312EB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6F3A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E434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B7A88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6C80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75413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1341E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9F4" w:rsidRPr="00782CA9" w14:paraId="519169CB" w14:textId="77777777" w:rsidTr="002C6DC2">
        <w:trPr>
          <w:trHeight w:val="255"/>
          <w:jc w:val="center"/>
        </w:trPr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53F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Localidad</w:t>
            </w:r>
          </w:p>
        </w:tc>
        <w:tc>
          <w:tcPr>
            <w:tcW w:w="64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A61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Temperaturas Medias Mensuales</w:t>
            </w:r>
          </w:p>
        </w:tc>
      </w:tr>
      <w:tr w:rsidR="005D09F4" w:rsidRPr="00782CA9" w14:paraId="47796BDD" w14:textId="77777777" w:rsidTr="002C6DC2">
        <w:trPr>
          <w:trHeight w:val="255"/>
          <w:jc w:val="center"/>
        </w:trPr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46C62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CB1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Julio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E80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Agosto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056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Septiembre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5DE0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Octubre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30FA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Noviembre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B549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Diciembre</w:t>
            </w:r>
          </w:p>
        </w:tc>
      </w:tr>
      <w:tr w:rsidR="005D09F4" w:rsidRPr="00782CA9" w14:paraId="3AA301CE" w14:textId="77777777" w:rsidTr="002C6DC2">
        <w:trPr>
          <w:trHeight w:val="255"/>
          <w:jc w:val="center"/>
        </w:trPr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BE7E9" w14:textId="77777777" w:rsidR="005D09F4" w:rsidRPr="00782CA9" w:rsidRDefault="005D09F4" w:rsidP="002C6DC2">
            <w:pPr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  La Quiaca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C9B53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BC82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F9CA5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427A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28AD" w14:textId="77777777" w:rsidR="005D09F4" w:rsidRPr="00782CA9" w:rsidRDefault="005D09F4" w:rsidP="002C6DC2">
            <w:pPr>
              <w:ind w:firstLineChars="200" w:firstLine="4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D2CF9" w14:textId="77777777" w:rsidR="005D09F4" w:rsidRPr="00782CA9" w:rsidRDefault="005D09F4" w:rsidP="002C6DC2">
            <w:pPr>
              <w:ind w:firstLineChars="100" w:firstLine="2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12,2</w:t>
            </w:r>
          </w:p>
        </w:tc>
      </w:tr>
      <w:tr w:rsidR="005D09F4" w:rsidRPr="00782CA9" w14:paraId="0951D018" w14:textId="77777777" w:rsidTr="002C6DC2">
        <w:trPr>
          <w:trHeight w:val="255"/>
          <w:jc w:val="center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92244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Fuente: </w:t>
            </w:r>
            <w:proofErr w:type="spellStart"/>
            <w:r w:rsidRPr="00782CA9">
              <w:rPr>
                <w:rFonts w:ascii="Arial" w:hAnsi="Arial" w:cs="Arial"/>
                <w:sz w:val="22"/>
                <w:szCs w:val="22"/>
              </w:rPr>
              <w:t>U.N.Ju</w:t>
            </w:r>
            <w:proofErr w:type="spellEnd"/>
            <w:r w:rsidRPr="00782CA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449CC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FC856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5720C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4F1EE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1FA72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A8D2AE" w14:textId="77777777" w:rsidR="005D09F4" w:rsidRPr="00782CA9" w:rsidRDefault="005D09F4" w:rsidP="005D09F4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información mediante el Gráfico que considere más adecuado, en relación a la media aritmética.</w:t>
      </w:r>
    </w:p>
    <w:p w14:paraId="41A72C43" w14:textId="77777777" w:rsidR="005D09F4" w:rsidRPr="00782CA9" w:rsidRDefault="005D09F4" w:rsidP="005D09F4">
      <w:pPr>
        <w:numPr>
          <w:ilvl w:val="0"/>
          <w:numId w:val="3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4559D204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DACED4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10</w:t>
      </w:r>
    </w:p>
    <w:p w14:paraId="623D59A7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El gobierno busca prohibir a la empresa Fibertel del Grupo Clarín (Resolución Nº 100) para beneficiar a las empresas telefónicas privatizadas en los 90, y de esa forma quedaría conformado un duopolio. Se exige a los usuarios en un plazo de 90 días pasarse a alguna de las otras empresas mencionadas. El mercado antes de esta medida está conformado de la siguiente forma:</w:t>
      </w:r>
    </w:p>
    <w:p w14:paraId="66A5562C" w14:textId="77777777" w:rsidR="005D09F4" w:rsidRPr="00782CA9" w:rsidRDefault="005D09F4" w:rsidP="005D09F4">
      <w:pPr>
        <w:jc w:val="center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Fibertel: 1.055.000 usuarios</w:t>
      </w:r>
    </w:p>
    <w:p w14:paraId="6FE7D582" w14:textId="77777777" w:rsidR="005D09F4" w:rsidRPr="00782CA9" w:rsidRDefault="005D09F4" w:rsidP="005D09F4">
      <w:pPr>
        <w:jc w:val="center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Telecom: 1.274.000 usuarios</w:t>
      </w:r>
    </w:p>
    <w:p w14:paraId="2BF6E246" w14:textId="77777777" w:rsidR="005D09F4" w:rsidRPr="00782CA9" w:rsidRDefault="005D09F4" w:rsidP="005D09F4">
      <w:pPr>
        <w:jc w:val="center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Telefónica: 1.406.000 usuarios</w:t>
      </w:r>
    </w:p>
    <w:p w14:paraId="39536F9F" w14:textId="77777777" w:rsidR="005D09F4" w:rsidRPr="00782CA9" w:rsidRDefault="005D09F4" w:rsidP="005D09F4">
      <w:pPr>
        <w:jc w:val="center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Otros: 465.000 usuarios</w:t>
      </w:r>
    </w:p>
    <w:p w14:paraId="50EDF895" w14:textId="77777777" w:rsidR="005D09F4" w:rsidRPr="00782CA9" w:rsidRDefault="005D09F4" w:rsidP="005D09F4">
      <w:pPr>
        <w:jc w:val="center"/>
        <w:rPr>
          <w:rFonts w:ascii="Arial" w:hAnsi="Arial" w:cs="Arial"/>
          <w:b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</w:rPr>
        <w:t>Fuente: Diario Clarín Digital, 20/08/10</w:t>
      </w:r>
    </w:p>
    <w:p w14:paraId="54665374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(Hasta ahora judicialmente la medida fue suspendida, 2011).</w:t>
      </w:r>
    </w:p>
    <w:p w14:paraId="749C757C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Grafique los datos de la manera más conveniente</w:t>
      </w:r>
    </w:p>
    <w:p w14:paraId="315408EA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7FE6BE03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11</w:t>
      </w:r>
    </w:p>
    <w:p w14:paraId="52148475" w14:textId="77777777" w:rsidR="005D09F4" w:rsidRPr="00782CA9" w:rsidRDefault="005D09F4" w:rsidP="005D09F4">
      <w:pPr>
        <w:spacing w:after="120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En el siguiente cuadro se muestra la precipitación pluvial de cada mes en una ciudad de Estados Unidos.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669"/>
        <w:gridCol w:w="657"/>
        <w:gridCol w:w="656"/>
        <w:gridCol w:w="657"/>
        <w:gridCol w:w="754"/>
        <w:gridCol w:w="632"/>
        <w:gridCol w:w="559"/>
        <w:gridCol w:w="730"/>
        <w:gridCol w:w="730"/>
        <w:gridCol w:w="620"/>
        <w:gridCol w:w="669"/>
        <w:gridCol w:w="595"/>
      </w:tblGrid>
      <w:tr w:rsidR="005D09F4" w:rsidRPr="00782CA9" w14:paraId="6BD085AA" w14:textId="77777777" w:rsidTr="002C6DC2">
        <w:tc>
          <w:tcPr>
            <w:tcW w:w="0" w:type="auto"/>
          </w:tcPr>
          <w:p w14:paraId="782A50A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Mes</w:t>
            </w:r>
          </w:p>
        </w:tc>
        <w:tc>
          <w:tcPr>
            <w:tcW w:w="0" w:type="auto"/>
          </w:tcPr>
          <w:p w14:paraId="0A64C97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Ene.</w:t>
            </w:r>
          </w:p>
        </w:tc>
        <w:tc>
          <w:tcPr>
            <w:tcW w:w="0" w:type="auto"/>
          </w:tcPr>
          <w:p w14:paraId="5791E06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Feb.</w:t>
            </w:r>
          </w:p>
        </w:tc>
        <w:tc>
          <w:tcPr>
            <w:tcW w:w="0" w:type="auto"/>
          </w:tcPr>
          <w:p w14:paraId="125B9BA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Mar.</w:t>
            </w:r>
          </w:p>
        </w:tc>
        <w:tc>
          <w:tcPr>
            <w:tcW w:w="0" w:type="auto"/>
          </w:tcPr>
          <w:p w14:paraId="5F6F184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Abril</w:t>
            </w:r>
          </w:p>
        </w:tc>
        <w:tc>
          <w:tcPr>
            <w:tcW w:w="0" w:type="auto"/>
          </w:tcPr>
          <w:p w14:paraId="440347F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Mayo</w:t>
            </w:r>
          </w:p>
        </w:tc>
        <w:tc>
          <w:tcPr>
            <w:tcW w:w="0" w:type="auto"/>
          </w:tcPr>
          <w:p w14:paraId="4CED99D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Jun.</w:t>
            </w:r>
          </w:p>
        </w:tc>
        <w:tc>
          <w:tcPr>
            <w:tcW w:w="0" w:type="auto"/>
          </w:tcPr>
          <w:p w14:paraId="52339A4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Jul.</w:t>
            </w:r>
          </w:p>
        </w:tc>
        <w:tc>
          <w:tcPr>
            <w:tcW w:w="0" w:type="auto"/>
          </w:tcPr>
          <w:p w14:paraId="20B2997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82CA9">
              <w:rPr>
                <w:rFonts w:ascii="Arial" w:hAnsi="Arial" w:cs="Arial"/>
                <w:sz w:val="22"/>
                <w:szCs w:val="22"/>
              </w:rPr>
              <w:t>Agto</w:t>
            </w:r>
            <w:proofErr w:type="spellEnd"/>
            <w:r w:rsidRPr="00782CA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14:paraId="7EB5635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Sept.</w:t>
            </w:r>
          </w:p>
        </w:tc>
        <w:tc>
          <w:tcPr>
            <w:tcW w:w="0" w:type="auto"/>
          </w:tcPr>
          <w:p w14:paraId="0FB19C1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Oct.</w:t>
            </w:r>
          </w:p>
        </w:tc>
        <w:tc>
          <w:tcPr>
            <w:tcW w:w="0" w:type="auto"/>
          </w:tcPr>
          <w:p w14:paraId="2BBCCAF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Nov.</w:t>
            </w:r>
          </w:p>
        </w:tc>
        <w:tc>
          <w:tcPr>
            <w:tcW w:w="0" w:type="auto"/>
          </w:tcPr>
          <w:p w14:paraId="04C3EFB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Dic.</w:t>
            </w:r>
          </w:p>
        </w:tc>
      </w:tr>
      <w:tr w:rsidR="005D09F4" w:rsidRPr="00782CA9" w14:paraId="236B8083" w14:textId="77777777" w:rsidTr="002C6DC2">
        <w:tc>
          <w:tcPr>
            <w:tcW w:w="0" w:type="auto"/>
          </w:tcPr>
          <w:p w14:paraId="39A4B57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Lluvia en pulgadas</w:t>
            </w:r>
          </w:p>
        </w:tc>
        <w:tc>
          <w:tcPr>
            <w:tcW w:w="0" w:type="auto"/>
          </w:tcPr>
          <w:p w14:paraId="7ED2162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0" w:type="auto"/>
          </w:tcPr>
          <w:p w14:paraId="5CA8CF6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0" w:type="auto"/>
          </w:tcPr>
          <w:p w14:paraId="5329785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14:paraId="78FB485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0" w:type="auto"/>
          </w:tcPr>
          <w:p w14:paraId="5B14546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6.8</w:t>
            </w:r>
          </w:p>
        </w:tc>
        <w:tc>
          <w:tcPr>
            <w:tcW w:w="0" w:type="auto"/>
          </w:tcPr>
          <w:p w14:paraId="35F5EE6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7.5</w:t>
            </w:r>
          </w:p>
        </w:tc>
        <w:tc>
          <w:tcPr>
            <w:tcW w:w="0" w:type="auto"/>
          </w:tcPr>
          <w:p w14:paraId="36C86F4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6.5</w:t>
            </w:r>
          </w:p>
        </w:tc>
        <w:tc>
          <w:tcPr>
            <w:tcW w:w="0" w:type="auto"/>
          </w:tcPr>
          <w:p w14:paraId="426148D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0" w:type="auto"/>
          </w:tcPr>
          <w:p w14:paraId="293512D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9.7</w:t>
            </w:r>
          </w:p>
        </w:tc>
        <w:tc>
          <w:tcPr>
            <w:tcW w:w="0" w:type="auto"/>
          </w:tcPr>
          <w:p w14:paraId="7421742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8.0</w:t>
            </w:r>
          </w:p>
        </w:tc>
        <w:tc>
          <w:tcPr>
            <w:tcW w:w="0" w:type="auto"/>
          </w:tcPr>
          <w:p w14:paraId="42732F5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0" w:type="auto"/>
          </w:tcPr>
          <w:p w14:paraId="57EC685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</w:tr>
    </w:tbl>
    <w:p w14:paraId="6E2DF030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FUENTE: Servicio Meteorológico de USA.</w:t>
      </w:r>
    </w:p>
    <w:p w14:paraId="73645007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Represente los datos estadísticos gráficamente de la manera que crea más adecuada, considerando a los mismos en relación a la media aritmética. Interprete luego el gráfico.</w:t>
      </w:r>
    </w:p>
    <w:p w14:paraId="6A5F20A4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</w:p>
    <w:p w14:paraId="5E741668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12</w:t>
      </w:r>
    </w:p>
    <w:p w14:paraId="268C8407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población total de la Argentina en 2001, por sexo, según grupos de edad, se refleja en el siguiente cuadro: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418"/>
        <w:gridCol w:w="1418"/>
        <w:gridCol w:w="1418"/>
        <w:gridCol w:w="1418"/>
        <w:gridCol w:w="1418"/>
        <w:gridCol w:w="1418"/>
      </w:tblGrid>
      <w:tr w:rsidR="005D09F4" w:rsidRPr="00782CA9" w14:paraId="3CAAEE8D" w14:textId="77777777" w:rsidTr="002C6DC2">
        <w:trPr>
          <w:jc w:val="center"/>
        </w:trPr>
        <w:tc>
          <w:tcPr>
            <w:tcW w:w="1418" w:type="dxa"/>
          </w:tcPr>
          <w:p w14:paraId="77B1B7C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Grupos de Edad</w:t>
            </w:r>
          </w:p>
        </w:tc>
        <w:tc>
          <w:tcPr>
            <w:tcW w:w="1418" w:type="dxa"/>
          </w:tcPr>
          <w:p w14:paraId="77E3AF0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Varones</w:t>
            </w:r>
          </w:p>
        </w:tc>
        <w:tc>
          <w:tcPr>
            <w:tcW w:w="1418" w:type="dxa"/>
          </w:tcPr>
          <w:p w14:paraId="74BE445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Mujeres</w:t>
            </w:r>
          </w:p>
        </w:tc>
        <w:tc>
          <w:tcPr>
            <w:tcW w:w="1418" w:type="dxa"/>
            <w:tcBorders>
              <w:bottom w:val="nil"/>
            </w:tcBorders>
          </w:tcPr>
          <w:p w14:paraId="425051E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Grupos de Edad</w:t>
            </w:r>
          </w:p>
        </w:tc>
        <w:tc>
          <w:tcPr>
            <w:tcW w:w="1418" w:type="dxa"/>
            <w:tcBorders>
              <w:bottom w:val="nil"/>
            </w:tcBorders>
          </w:tcPr>
          <w:p w14:paraId="1E633A2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Varones</w:t>
            </w:r>
          </w:p>
        </w:tc>
        <w:tc>
          <w:tcPr>
            <w:tcW w:w="1418" w:type="dxa"/>
          </w:tcPr>
          <w:p w14:paraId="5FBBA4B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Mujeres</w:t>
            </w:r>
          </w:p>
        </w:tc>
      </w:tr>
      <w:tr w:rsidR="005D09F4" w:rsidRPr="00782CA9" w14:paraId="02DBC560" w14:textId="77777777" w:rsidTr="002C6DC2">
        <w:trPr>
          <w:jc w:val="center"/>
        </w:trPr>
        <w:tc>
          <w:tcPr>
            <w:tcW w:w="1418" w:type="dxa"/>
          </w:tcPr>
          <w:p w14:paraId="048E6A8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14:paraId="669A2FB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17.659.072</w:t>
            </w:r>
          </w:p>
        </w:tc>
        <w:tc>
          <w:tcPr>
            <w:tcW w:w="1418" w:type="dxa"/>
          </w:tcPr>
          <w:p w14:paraId="442625F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18.601.058</w:t>
            </w:r>
          </w:p>
        </w:tc>
        <w:tc>
          <w:tcPr>
            <w:tcW w:w="1418" w:type="dxa"/>
            <w:tcBorders>
              <w:right w:val="nil"/>
            </w:tcBorders>
          </w:tcPr>
          <w:p w14:paraId="068AAF47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172DBA9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7E61A3F4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9F4" w:rsidRPr="00782CA9" w14:paraId="28A9B641" w14:textId="77777777" w:rsidTr="002C6DC2">
        <w:trPr>
          <w:jc w:val="center"/>
        </w:trPr>
        <w:tc>
          <w:tcPr>
            <w:tcW w:w="1418" w:type="dxa"/>
          </w:tcPr>
          <w:p w14:paraId="442F9F8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0 – 4</w:t>
            </w:r>
          </w:p>
        </w:tc>
        <w:tc>
          <w:tcPr>
            <w:tcW w:w="1418" w:type="dxa"/>
          </w:tcPr>
          <w:p w14:paraId="720906D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1.703.190</w:t>
            </w:r>
          </w:p>
        </w:tc>
        <w:tc>
          <w:tcPr>
            <w:tcW w:w="1418" w:type="dxa"/>
          </w:tcPr>
          <w:p w14:paraId="5F5776E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1.646.088</w:t>
            </w:r>
          </w:p>
        </w:tc>
        <w:tc>
          <w:tcPr>
            <w:tcW w:w="1418" w:type="dxa"/>
          </w:tcPr>
          <w:p w14:paraId="3979B39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50-54</w:t>
            </w:r>
          </w:p>
        </w:tc>
        <w:tc>
          <w:tcPr>
            <w:tcW w:w="1418" w:type="dxa"/>
          </w:tcPr>
          <w:p w14:paraId="0CEAA33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895.127</w:t>
            </w:r>
          </w:p>
        </w:tc>
        <w:tc>
          <w:tcPr>
            <w:tcW w:w="1418" w:type="dxa"/>
          </w:tcPr>
          <w:p w14:paraId="2084FB4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955.354</w:t>
            </w:r>
          </w:p>
        </w:tc>
      </w:tr>
      <w:tr w:rsidR="005D09F4" w:rsidRPr="00782CA9" w14:paraId="6C1DE918" w14:textId="77777777" w:rsidTr="002C6DC2">
        <w:trPr>
          <w:jc w:val="center"/>
        </w:trPr>
        <w:tc>
          <w:tcPr>
            <w:tcW w:w="1418" w:type="dxa"/>
          </w:tcPr>
          <w:p w14:paraId="11C1AA1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 – 9</w:t>
            </w:r>
          </w:p>
        </w:tc>
        <w:tc>
          <w:tcPr>
            <w:tcW w:w="1418" w:type="dxa"/>
          </w:tcPr>
          <w:p w14:paraId="4DA6087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1.760.659</w:t>
            </w:r>
          </w:p>
        </w:tc>
        <w:tc>
          <w:tcPr>
            <w:tcW w:w="1418" w:type="dxa"/>
          </w:tcPr>
          <w:p w14:paraId="759FC99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1.710.558</w:t>
            </w:r>
          </w:p>
        </w:tc>
        <w:tc>
          <w:tcPr>
            <w:tcW w:w="1418" w:type="dxa"/>
          </w:tcPr>
          <w:p w14:paraId="0E04C80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55-59</w:t>
            </w:r>
          </w:p>
        </w:tc>
        <w:tc>
          <w:tcPr>
            <w:tcW w:w="1418" w:type="dxa"/>
          </w:tcPr>
          <w:p w14:paraId="687B3E5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718.159</w:t>
            </w:r>
          </w:p>
        </w:tc>
        <w:tc>
          <w:tcPr>
            <w:tcW w:w="1418" w:type="dxa"/>
          </w:tcPr>
          <w:p w14:paraId="5B12679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785.887</w:t>
            </w:r>
          </w:p>
        </w:tc>
      </w:tr>
      <w:tr w:rsidR="005D09F4" w:rsidRPr="00782CA9" w14:paraId="142D76CB" w14:textId="77777777" w:rsidTr="002C6DC2">
        <w:trPr>
          <w:jc w:val="center"/>
        </w:trPr>
        <w:tc>
          <w:tcPr>
            <w:tcW w:w="1418" w:type="dxa"/>
          </w:tcPr>
          <w:p w14:paraId="52842F9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10-14</w:t>
            </w:r>
          </w:p>
        </w:tc>
        <w:tc>
          <w:tcPr>
            <w:tcW w:w="1418" w:type="dxa"/>
          </w:tcPr>
          <w:p w14:paraId="3423511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1.738.744</w:t>
            </w:r>
          </w:p>
        </w:tc>
        <w:tc>
          <w:tcPr>
            <w:tcW w:w="1418" w:type="dxa"/>
          </w:tcPr>
          <w:p w14:paraId="49EB660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1.688.456</w:t>
            </w:r>
          </w:p>
        </w:tc>
        <w:tc>
          <w:tcPr>
            <w:tcW w:w="1418" w:type="dxa"/>
          </w:tcPr>
          <w:p w14:paraId="66B6FA7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60-64</w:t>
            </w:r>
          </w:p>
        </w:tc>
        <w:tc>
          <w:tcPr>
            <w:tcW w:w="1418" w:type="dxa"/>
          </w:tcPr>
          <w:p w14:paraId="14B420E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597.259</w:t>
            </w:r>
          </w:p>
        </w:tc>
        <w:tc>
          <w:tcPr>
            <w:tcW w:w="1418" w:type="dxa"/>
          </w:tcPr>
          <w:p w14:paraId="5D5EAD5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687.078</w:t>
            </w:r>
          </w:p>
        </w:tc>
      </w:tr>
      <w:tr w:rsidR="005D09F4" w:rsidRPr="00782CA9" w14:paraId="000E9C64" w14:textId="77777777" w:rsidTr="002C6DC2">
        <w:trPr>
          <w:jc w:val="center"/>
        </w:trPr>
        <w:tc>
          <w:tcPr>
            <w:tcW w:w="1418" w:type="dxa"/>
          </w:tcPr>
          <w:p w14:paraId="2F33117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15-19</w:t>
            </w:r>
          </w:p>
        </w:tc>
        <w:tc>
          <w:tcPr>
            <w:tcW w:w="1418" w:type="dxa"/>
          </w:tcPr>
          <w:p w14:paraId="5531627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1.613.030</w:t>
            </w:r>
          </w:p>
        </w:tc>
        <w:tc>
          <w:tcPr>
            <w:tcW w:w="1418" w:type="dxa"/>
          </w:tcPr>
          <w:p w14:paraId="629B221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1.575.274</w:t>
            </w:r>
          </w:p>
        </w:tc>
        <w:tc>
          <w:tcPr>
            <w:tcW w:w="1418" w:type="dxa"/>
          </w:tcPr>
          <w:p w14:paraId="74784C7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65-69</w:t>
            </w:r>
          </w:p>
        </w:tc>
        <w:tc>
          <w:tcPr>
            <w:tcW w:w="1418" w:type="dxa"/>
          </w:tcPr>
          <w:p w14:paraId="461A1ED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499..544</w:t>
            </w:r>
          </w:p>
        </w:tc>
        <w:tc>
          <w:tcPr>
            <w:tcW w:w="1418" w:type="dxa"/>
          </w:tcPr>
          <w:p w14:paraId="731ECF9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610.244</w:t>
            </w:r>
          </w:p>
        </w:tc>
      </w:tr>
      <w:tr w:rsidR="005D09F4" w:rsidRPr="00782CA9" w14:paraId="38F26EEE" w14:textId="77777777" w:rsidTr="002C6DC2">
        <w:trPr>
          <w:jc w:val="center"/>
        </w:trPr>
        <w:tc>
          <w:tcPr>
            <w:tcW w:w="1418" w:type="dxa"/>
          </w:tcPr>
          <w:p w14:paraId="4B92553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20-24</w:t>
            </w:r>
          </w:p>
        </w:tc>
        <w:tc>
          <w:tcPr>
            <w:tcW w:w="1418" w:type="dxa"/>
          </w:tcPr>
          <w:p w14:paraId="47DBCAE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1.597.939</w:t>
            </w:r>
          </w:p>
        </w:tc>
        <w:tc>
          <w:tcPr>
            <w:tcW w:w="1418" w:type="dxa"/>
          </w:tcPr>
          <w:p w14:paraId="56035EE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1.601.400</w:t>
            </w:r>
          </w:p>
        </w:tc>
        <w:tc>
          <w:tcPr>
            <w:tcW w:w="1418" w:type="dxa"/>
          </w:tcPr>
          <w:p w14:paraId="5A5B8D3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70-74</w:t>
            </w:r>
          </w:p>
        </w:tc>
        <w:tc>
          <w:tcPr>
            <w:tcW w:w="1418" w:type="dxa"/>
          </w:tcPr>
          <w:p w14:paraId="0546638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422.426</w:t>
            </w:r>
          </w:p>
        </w:tc>
        <w:tc>
          <w:tcPr>
            <w:tcW w:w="1418" w:type="dxa"/>
          </w:tcPr>
          <w:p w14:paraId="78643FD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574.099</w:t>
            </w:r>
          </w:p>
        </w:tc>
      </w:tr>
      <w:tr w:rsidR="005D09F4" w:rsidRPr="00782CA9" w14:paraId="4170B26D" w14:textId="77777777" w:rsidTr="002C6DC2">
        <w:trPr>
          <w:jc w:val="center"/>
        </w:trPr>
        <w:tc>
          <w:tcPr>
            <w:tcW w:w="1418" w:type="dxa"/>
          </w:tcPr>
          <w:p w14:paraId="4796671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25-29</w:t>
            </w:r>
          </w:p>
        </w:tc>
        <w:tc>
          <w:tcPr>
            <w:tcW w:w="1418" w:type="dxa"/>
          </w:tcPr>
          <w:p w14:paraId="6FFECEC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1.329.493</w:t>
            </w:r>
          </w:p>
        </w:tc>
        <w:tc>
          <w:tcPr>
            <w:tcW w:w="1418" w:type="dxa"/>
          </w:tcPr>
          <w:p w14:paraId="1D4E885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1.365.848</w:t>
            </w:r>
          </w:p>
        </w:tc>
        <w:tc>
          <w:tcPr>
            <w:tcW w:w="1418" w:type="dxa"/>
          </w:tcPr>
          <w:p w14:paraId="68D0934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75-79</w:t>
            </w:r>
          </w:p>
        </w:tc>
        <w:tc>
          <w:tcPr>
            <w:tcW w:w="1418" w:type="dxa"/>
          </w:tcPr>
          <w:p w14:paraId="24AEA3F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289.055</w:t>
            </w:r>
          </w:p>
        </w:tc>
        <w:tc>
          <w:tcPr>
            <w:tcW w:w="1418" w:type="dxa"/>
          </w:tcPr>
          <w:p w14:paraId="5AD53C2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438.840</w:t>
            </w:r>
          </w:p>
        </w:tc>
      </w:tr>
      <w:tr w:rsidR="005D09F4" w:rsidRPr="00782CA9" w14:paraId="6BC3D97F" w14:textId="77777777" w:rsidTr="002C6DC2">
        <w:trPr>
          <w:jc w:val="center"/>
        </w:trPr>
        <w:tc>
          <w:tcPr>
            <w:tcW w:w="1418" w:type="dxa"/>
          </w:tcPr>
          <w:p w14:paraId="1B79E3C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30-34</w:t>
            </w:r>
          </w:p>
        </w:tc>
        <w:tc>
          <w:tcPr>
            <w:tcW w:w="1418" w:type="dxa"/>
          </w:tcPr>
          <w:p w14:paraId="2E241D8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1.159.698</w:t>
            </w:r>
          </w:p>
        </w:tc>
        <w:tc>
          <w:tcPr>
            <w:tcW w:w="1418" w:type="dxa"/>
          </w:tcPr>
          <w:p w14:paraId="3A8D0AB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1.205.205</w:t>
            </w:r>
          </w:p>
        </w:tc>
        <w:tc>
          <w:tcPr>
            <w:tcW w:w="1418" w:type="dxa"/>
          </w:tcPr>
          <w:p w14:paraId="4FE136C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80 y más</w:t>
            </w:r>
          </w:p>
        </w:tc>
        <w:tc>
          <w:tcPr>
            <w:tcW w:w="1418" w:type="dxa"/>
          </w:tcPr>
          <w:p w14:paraId="0DFEFC0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245.867</w:t>
            </w:r>
          </w:p>
        </w:tc>
        <w:tc>
          <w:tcPr>
            <w:tcW w:w="1418" w:type="dxa"/>
          </w:tcPr>
          <w:p w14:paraId="0A1892C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507.545</w:t>
            </w:r>
          </w:p>
        </w:tc>
      </w:tr>
      <w:tr w:rsidR="005D09F4" w:rsidRPr="00782CA9" w14:paraId="0EE5F5B7" w14:textId="77777777" w:rsidTr="002C6DC2">
        <w:trPr>
          <w:jc w:val="center"/>
        </w:trPr>
        <w:tc>
          <w:tcPr>
            <w:tcW w:w="1418" w:type="dxa"/>
          </w:tcPr>
          <w:p w14:paraId="537BCAF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35-39</w:t>
            </w:r>
          </w:p>
        </w:tc>
        <w:tc>
          <w:tcPr>
            <w:tcW w:w="1418" w:type="dxa"/>
          </w:tcPr>
          <w:p w14:paraId="4F26E41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1.086.600</w:t>
            </w:r>
          </w:p>
        </w:tc>
        <w:tc>
          <w:tcPr>
            <w:tcW w:w="1418" w:type="dxa"/>
          </w:tcPr>
          <w:p w14:paraId="2209F9B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1.143.017</w:t>
            </w:r>
          </w:p>
        </w:tc>
        <w:tc>
          <w:tcPr>
            <w:tcW w:w="1418" w:type="dxa"/>
          </w:tcPr>
          <w:p w14:paraId="73BD986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8C86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19693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9F4" w:rsidRPr="00782CA9" w14:paraId="697BF09C" w14:textId="77777777" w:rsidTr="002C6DC2">
        <w:trPr>
          <w:jc w:val="center"/>
        </w:trPr>
        <w:tc>
          <w:tcPr>
            <w:tcW w:w="1418" w:type="dxa"/>
          </w:tcPr>
          <w:p w14:paraId="271030B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40-44</w:t>
            </w:r>
          </w:p>
        </w:tc>
        <w:tc>
          <w:tcPr>
            <w:tcW w:w="1418" w:type="dxa"/>
          </w:tcPr>
          <w:p w14:paraId="3328CD8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1.043.147</w:t>
            </w:r>
          </w:p>
        </w:tc>
        <w:tc>
          <w:tcPr>
            <w:tcW w:w="1418" w:type="dxa"/>
          </w:tcPr>
          <w:p w14:paraId="3F612B4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1.093.389</w:t>
            </w:r>
          </w:p>
        </w:tc>
        <w:tc>
          <w:tcPr>
            <w:tcW w:w="1418" w:type="dxa"/>
          </w:tcPr>
          <w:p w14:paraId="0DC612F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D2753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E7462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09F4" w:rsidRPr="00782CA9" w14:paraId="37457BFD" w14:textId="77777777" w:rsidTr="002C6DC2">
        <w:trPr>
          <w:jc w:val="center"/>
        </w:trPr>
        <w:tc>
          <w:tcPr>
            <w:tcW w:w="1418" w:type="dxa"/>
          </w:tcPr>
          <w:p w14:paraId="52CA6D5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45-49</w:t>
            </w:r>
          </w:p>
        </w:tc>
        <w:tc>
          <w:tcPr>
            <w:tcW w:w="1418" w:type="dxa"/>
          </w:tcPr>
          <w:p w14:paraId="3AD2305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959.135</w:t>
            </w:r>
          </w:p>
        </w:tc>
        <w:tc>
          <w:tcPr>
            <w:tcW w:w="1418" w:type="dxa"/>
          </w:tcPr>
          <w:p w14:paraId="2C959C9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1.012.776</w:t>
            </w:r>
          </w:p>
        </w:tc>
        <w:tc>
          <w:tcPr>
            <w:tcW w:w="1418" w:type="dxa"/>
          </w:tcPr>
          <w:p w14:paraId="02A48FD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2FF0A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30B2B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B25A65" w14:textId="77777777" w:rsidR="005D09F4" w:rsidRPr="00782CA9" w:rsidRDefault="005D09F4" w:rsidP="005D09F4">
      <w:pPr>
        <w:pStyle w:val="Encabezado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es-ES"/>
        </w:rPr>
      </w:pPr>
      <w:r w:rsidRPr="00782CA9">
        <w:rPr>
          <w:rFonts w:ascii="Arial" w:hAnsi="Arial" w:cs="Arial"/>
          <w:sz w:val="22"/>
          <w:szCs w:val="22"/>
          <w:lang w:val="es-ES"/>
        </w:rPr>
        <w:t>Fuente: INDEC. Censo Nacional de Población, Hogares y Viviendas 2001.</w:t>
      </w:r>
    </w:p>
    <w:p w14:paraId="7842CB73" w14:textId="77777777" w:rsidR="005D09F4" w:rsidRPr="00782CA9" w:rsidRDefault="005D09F4" w:rsidP="005D09F4">
      <w:pPr>
        <w:pStyle w:val="Encabezado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es-ES"/>
        </w:rPr>
      </w:pPr>
      <w:r w:rsidRPr="00782CA9">
        <w:rPr>
          <w:rFonts w:ascii="Arial" w:hAnsi="Arial" w:cs="Arial"/>
          <w:sz w:val="22"/>
          <w:szCs w:val="22"/>
          <w:lang w:val="es-ES"/>
        </w:rPr>
        <w:t>Representar estos datos gráficamente a través de una pirámide poblacional. Indique cuales son los indicadores que determinan la forma de la pirámide poblacional. Defina envejecimiento poblacional.</w:t>
      </w:r>
    </w:p>
    <w:p w14:paraId="3583F73C" w14:textId="77777777" w:rsidR="005D09F4" w:rsidRPr="00782CA9" w:rsidRDefault="005D09F4" w:rsidP="005D09F4">
      <w:pPr>
        <w:tabs>
          <w:tab w:val="left" w:pos="2415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22B08766" w14:textId="77777777" w:rsidR="005D09F4" w:rsidRPr="00782CA9" w:rsidRDefault="005D09F4" w:rsidP="005D09F4">
      <w:pPr>
        <w:tabs>
          <w:tab w:val="left" w:pos="2415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782CA9">
        <w:rPr>
          <w:rFonts w:ascii="Arial" w:hAnsi="Arial" w:cs="Arial"/>
          <w:b/>
          <w:bCs/>
          <w:sz w:val="22"/>
          <w:szCs w:val="22"/>
          <w:u w:val="single"/>
        </w:rPr>
        <w:t>Problema 13</w:t>
      </w:r>
    </w:p>
    <w:p w14:paraId="69471C49" w14:textId="77777777" w:rsidR="005D09F4" w:rsidRPr="00782CA9" w:rsidRDefault="005D09F4" w:rsidP="005D09F4">
      <w:pPr>
        <w:tabs>
          <w:tab w:val="left" w:pos="2415"/>
        </w:tabs>
        <w:spacing w:after="120"/>
        <w:rPr>
          <w:rFonts w:ascii="Arial" w:hAnsi="Arial" w:cs="Arial"/>
          <w:bCs/>
          <w:sz w:val="22"/>
          <w:szCs w:val="22"/>
        </w:rPr>
      </w:pPr>
      <w:r w:rsidRPr="00782CA9">
        <w:rPr>
          <w:rFonts w:ascii="Arial" w:hAnsi="Arial" w:cs="Arial"/>
          <w:bCs/>
          <w:sz w:val="22"/>
          <w:szCs w:val="22"/>
        </w:rPr>
        <w:t xml:space="preserve">La tabla siguiente detalla cómo evolucionó el alojamiento </w:t>
      </w:r>
      <w:proofErr w:type="spellStart"/>
      <w:r w:rsidRPr="00782CA9">
        <w:rPr>
          <w:rFonts w:ascii="Arial" w:hAnsi="Arial" w:cs="Arial"/>
          <w:bCs/>
          <w:sz w:val="22"/>
          <w:szCs w:val="22"/>
        </w:rPr>
        <w:t>turístco</w:t>
      </w:r>
      <w:proofErr w:type="spellEnd"/>
      <w:r w:rsidRPr="00782CA9">
        <w:rPr>
          <w:rFonts w:ascii="Arial" w:hAnsi="Arial" w:cs="Arial"/>
          <w:bCs/>
          <w:sz w:val="22"/>
          <w:szCs w:val="22"/>
        </w:rPr>
        <w:t xml:space="preserve"> en la Provincia de Jujuy, según las regiones:</w:t>
      </w:r>
    </w:p>
    <w:tbl>
      <w:tblPr>
        <w:tblW w:w="838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940"/>
        <w:gridCol w:w="940"/>
        <w:gridCol w:w="940"/>
        <w:gridCol w:w="940"/>
        <w:gridCol w:w="940"/>
        <w:gridCol w:w="940"/>
        <w:gridCol w:w="940"/>
      </w:tblGrid>
      <w:tr w:rsidR="005D09F4" w:rsidRPr="00782CA9" w14:paraId="07D1725F" w14:textId="77777777" w:rsidTr="002C6DC2">
        <w:trPr>
          <w:trHeight w:val="240"/>
          <w:jc w:val="center"/>
        </w:trPr>
        <w:tc>
          <w:tcPr>
            <w:tcW w:w="83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4FA4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Evolución del número establecimientos de alojamiento turístico por regiones de Jujuy</w:t>
            </w:r>
          </w:p>
        </w:tc>
      </w:tr>
      <w:tr w:rsidR="005D09F4" w:rsidRPr="00782CA9" w14:paraId="01656DA2" w14:textId="77777777" w:rsidTr="002C6DC2">
        <w:trPr>
          <w:trHeight w:val="240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D696D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lastRenderedPageBreak/>
              <w:t>Región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35F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32F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D2F5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DF6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3A6B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D58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368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</w:tr>
      <w:tr w:rsidR="005D09F4" w:rsidRPr="00782CA9" w14:paraId="36F05EF7" w14:textId="77777777" w:rsidTr="002C6DC2">
        <w:trPr>
          <w:trHeight w:val="240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B8CF6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Valles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B7A2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209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571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DEE3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B4E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E4D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437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  <w:tr w:rsidR="005D09F4" w:rsidRPr="00782CA9" w14:paraId="30845760" w14:textId="77777777" w:rsidTr="002C6DC2">
        <w:trPr>
          <w:trHeight w:val="240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FF13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Quebrada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517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F531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914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C7CC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ACCC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F83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FF0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</w:tr>
      <w:tr w:rsidR="005D09F4" w:rsidRPr="00782CA9" w14:paraId="5D209406" w14:textId="77777777" w:rsidTr="002C6DC2">
        <w:trPr>
          <w:trHeight w:val="240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8D670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Puna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77B5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3FE6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16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BED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D9C0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7067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0DC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5D09F4" w:rsidRPr="00782CA9" w14:paraId="4C9F1557" w14:textId="77777777" w:rsidTr="002C6DC2">
        <w:trPr>
          <w:trHeight w:val="240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B9CD2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Yungas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BFAA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CCF9B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6AD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90FF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3B8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F0B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28ED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5D09F4" w:rsidRPr="00782CA9" w14:paraId="6256CC58" w14:textId="77777777" w:rsidTr="002C6DC2">
        <w:trPr>
          <w:trHeight w:val="240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83C6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5FC4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AFB5D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A100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4BB7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7F08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95B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83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215</w:t>
            </w:r>
          </w:p>
        </w:tc>
      </w:tr>
      <w:tr w:rsidR="005D09F4" w:rsidRPr="00782CA9" w14:paraId="5112385A" w14:textId="77777777" w:rsidTr="002C6DC2">
        <w:trPr>
          <w:trHeight w:val="240"/>
          <w:jc w:val="center"/>
        </w:trPr>
        <w:tc>
          <w:tcPr>
            <w:tcW w:w="838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A2ECD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Fuente: Observatorio Turístico – Jujuy</w:t>
            </w:r>
          </w:p>
        </w:tc>
      </w:tr>
    </w:tbl>
    <w:p w14:paraId="4308B248" w14:textId="77777777" w:rsidR="005D09F4" w:rsidRPr="00782CA9" w:rsidRDefault="005D09F4" w:rsidP="005D09F4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Representar la evolución de las distintas regiones mediante el Gráfico que considere más adecuado, justificando su elección.</w:t>
      </w:r>
    </w:p>
    <w:p w14:paraId="3FAC48FA" w14:textId="77777777" w:rsidR="005D09F4" w:rsidRPr="00782CA9" w:rsidRDefault="005D09F4" w:rsidP="005D09F4">
      <w:pPr>
        <w:numPr>
          <w:ilvl w:val="0"/>
          <w:numId w:val="3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4F7869F9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86566A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14</w:t>
      </w:r>
    </w:p>
    <w:p w14:paraId="11ADFC00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Las ventas al mercado interno de producción nacional de un país referido a productos farmacéuticos en millones de unidades durante el año 2006 fueron las siguientes:</w:t>
      </w:r>
    </w:p>
    <w:p w14:paraId="5AA93728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 xml:space="preserve"> </w:t>
      </w:r>
    </w:p>
    <w:tbl>
      <w:tblPr>
        <w:tblW w:w="575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1975"/>
        <w:gridCol w:w="1327"/>
        <w:gridCol w:w="1302"/>
      </w:tblGrid>
      <w:tr w:rsidR="005D09F4" w:rsidRPr="00782CA9" w14:paraId="3F9FEDD2" w14:textId="77777777" w:rsidTr="002C6DC2">
        <w:trPr>
          <w:jc w:val="center"/>
        </w:trPr>
        <w:tc>
          <w:tcPr>
            <w:tcW w:w="1155" w:type="dxa"/>
          </w:tcPr>
          <w:p w14:paraId="28B5EB5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MES</w:t>
            </w:r>
          </w:p>
        </w:tc>
        <w:tc>
          <w:tcPr>
            <w:tcW w:w="1975" w:type="dxa"/>
          </w:tcPr>
          <w:p w14:paraId="66128BC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VENTAS</w:t>
            </w:r>
          </w:p>
          <w:p w14:paraId="708A027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(unidades)</w:t>
            </w:r>
          </w:p>
        </w:tc>
        <w:tc>
          <w:tcPr>
            <w:tcW w:w="1327" w:type="dxa"/>
          </w:tcPr>
          <w:p w14:paraId="798DD55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MES</w:t>
            </w:r>
          </w:p>
        </w:tc>
        <w:tc>
          <w:tcPr>
            <w:tcW w:w="1302" w:type="dxa"/>
          </w:tcPr>
          <w:p w14:paraId="513E4E5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VENTAS</w:t>
            </w:r>
          </w:p>
          <w:p w14:paraId="5E500A1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(unidades)</w:t>
            </w:r>
          </w:p>
        </w:tc>
      </w:tr>
      <w:tr w:rsidR="005D09F4" w:rsidRPr="00782CA9" w14:paraId="6554E2C2" w14:textId="77777777" w:rsidTr="002C6DC2">
        <w:trPr>
          <w:jc w:val="center"/>
        </w:trPr>
        <w:tc>
          <w:tcPr>
            <w:tcW w:w="1155" w:type="dxa"/>
          </w:tcPr>
          <w:p w14:paraId="7573667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Enero</w:t>
            </w:r>
          </w:p>
        </w:tc>
        <w:tc>
          <w:tcPr>
            <w:tcW w:w="1975" w:type="dxa"/>
          </w:tcPr>
          <w:p w14:paraId="672F6AA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327" w:type="dxa"/>
          </w:tcPr>
          <w:p w14:paraId="211C619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Julio</w:t>
            </w:r>
          </w:p>
        </w:tc>
        <w:tc>
          <w:tcPr>
            <w:tcW w:w="1302" w:type="dxa"/>
          </w:tcPr>
          <w:p w14:paraId="58D7AEA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5D09F4" w:rsidRPr="00782CA9" w14:paraId="2C04B651" w14:textId="77777777" w:rsidTr="002C6DC2">
        <w:trPr>
          <w:jc w:val="center"/>
        </w:trPr>
        <w:tc>
          <w:tcPr>
            <w:tcW w:w="1155" w:type="dxa"/>
          </w:tcPr>
          <w:p w14:paraId="048C2A5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 Febrero</w:t>
            </w:r>
          </w:p>
        </w:tc>
        <w:tc>
          <w:tcPr>
            <w:tcW w:w="1975" w:type="dxa"/>
          </w:tcPr>
          <w:p w14:paraId="1041C4E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327" w:type="dxa"/>
          </w:tcPr>
          <w:p w14:paraId="462B44E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Agosto</w:t>
            </w:r>
          </w:p>
        </w:tc>
        <w:tc>
          <w:tcPr>
            <w:tcW w:w="1302" w:type="dxa"/>
          </w:tcPr>
          <w:p w14:paraId="04FE54B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5D09F4" w:rsidRPr="00782CA9" w14:paraId="757692C4" w14:textId="77777777" w:rsidTr="002C6DC2">
        <w:trPr>
          <w:jc w:val="center"/>
        </w:trPr>
        <w:tc>
          <w:tcPr>
            <w:tcW w:w="1155" w:type="dxa"/>
          </w:tcPr>
          <w:p w14:paraId="4BD2FFF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Marzo</w:t>
            </w:r>
          </w:p>
        </w:tc>
        <w:tc>
          <w:tcPr>
            <w:tcW w:w="1975" w:type="dxa"/>
          </w:tcPr>
          <w:p w14:paraId="78B3807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327" w:type="dxa"/>
          </w:tcPr>
          <w:p w14:paraId="1953991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Setiembre</w:t>
            </w:r>
          </w:p>
        </w:tc>
        <w:tc>
          <w:tcPr>
            <w:tcW w:w="1302" w:type="dxa"/>
          </w:tcPr>
          <w:p w14:paraId="3723DA3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5D09F4" w:rsidRPr="00782CA9" w14:paraId="512F17ED" w14:textId="77777777" w:rsidTr="002C6DC2">
        <w:trPr>
          <w:jc w:val="center"/>
        </w:trPr>
        <w:tc>
          <w:tcPr>
            <w:tcW w:w="1155" w:type="dxa"/>
          </w:tcPr>
          <w:p w14:paraId="60E96AE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Abril</w:t>
            </w:r>
          </w:p>
        </w:tc>
        <w:tc>
          <w:tcPr>
            <w:tcW w:w="1975" w:type="dxa"/>
          </w:tcPr>
          <w:p w14:paraId="75B709F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 43                       </w:t>
            </w:r>
          </w:p>
        </w:tc>
        <w:tc>
          <w:tcPr>
            <w:tcW w:w="1327" w:type="dxa"/>
          </w:tcPr>
          <w:p w14:paraId="0A053D3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Octubre</w:t>
            </w:r>
          </w:p>
        </w:tc>
        <w:tc>
          <w:tcPr>
            <w:tcW w:w="1302" w:type="dxa"/>
          </w:tcPr>
          <w:p w14:paraId="060A38B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5D09F4" w:rsidRPr="00782CA9" w14:paraId="2FD6EC13" w14:textId="77777777" w:rsidTr="002C6DC2">
        <w:trPr>
          <w:jc w:val="center"/>
        </w:trPr>
        <w:tc>
          <w:tcPr>
            <w:tcW w:w="1155" w:type="dxa"/>
          </w:tcPr>
          <w:p w14:paraId="16B5CF9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Mayo</w:t>
            </w:r>
          </w:p>
        </w:tc>
        <w:tc>
          <w:tcPr>
            <w:tcW w:w="1975" w:type="dxa"/>
          </w:tcPr>
          <w:p w14:paraId="57E8B9C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327" w:type="dxa"/>
          </w:tcPr>
          <w:p w14:paraId="162CDC4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Noviembre</w:t>
            </w:r>
          </w:p>
        </w:tc>
        <w:tc>
          <w:tcPr>
            <w:tcW w:w="1302" w:type="dxa"/>
          </w:tcPr>
          <w:p w14:paraId="520BF58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5D09F4" w:rsidRPr="00782CA9" w14:paraId="0E435971" w14:textId="77777777" w:rsidTr="002C6DC2">
        <w:trPr>
          <w:jc w:val="center"/>
        </w:trPr>
        <w:tc>
          <w:tcPr>
            <w:tcW w:w="1155" w:type="dxa"/>
          </w:tcPr>
          <w:p w14:paraId="632B58E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Junio</w:t>
            </w:r>
          </w:p>
        </w:tc>
        <w:tc>
          <w:tcPr>
            <w:tcW w:w="1975" w:type="dxa"/>
          </w:tcPr>
          <w:p w14:paraId="10FFC65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327" w:type="dxa"/>
          </w:tcPr>
          <w:p w14:paraId="3F6867D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Diciembre</w:t>
            </w:r>
          </w:p>
        </w:tc>
        <w:tc>
          <w:tcPr>
            <w:tcW w:w="1302" w:type="dxa"/>
          </w:tcPr>
          <w:p w14:paraId="2365AA4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</w:tbl>
    <w:p w14:paraId="48CAF521" w14:textId="77777777" w:rsidR="005D09F4" w:rsidRPr="00782CA9" w:rsidRDefault="005D09F4" w:rsidP="005D09F4">
      <w:pPr>
        <w:jc w:val="center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FUENTE: Búsqueda de la Cátedra de Estadística.</w:t>
      </w:r>
    </w:p>
    <w:p w14:paraId="2D2ACBDB" w14:textId="77777777" w:rsidR="005D09F4" w:rsidRPr="00782CA9" w:rsidRDefault="005D09F4" w:rsidP="005D09F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Sabemos además que durante el año 2005 las ventas fueron de 427 millones de unidades, y que en el año 2004 fueron de 423 millones de unidades.</w:t>
      </w:r>
      <w:r>
        <w:rPr>
          <w:rFonts w:ascii="Arial" w:hAnsi="Arial" w:cs="Arial"/>
          <w:sz w:val="22"/>
          <w:szCs w:val="22"/>
        </w:rPr>
        <w:t xml:space="preserve"> </w:t>
      </w:r>
      <w:r w:rsidRPr="00782CA9">
        <w:rPr>
          <w:rFonts w:ascii="Arial" w:hAnsi="Arial" w:cs="Arial"/>
          <w:sz w:val="22"/>
          <w:szCs w:val="22"/>
        </w:rPr>
        <w:t>Representar gráficamente estos datos.</w:t>
      </w:r>
    </w:p>
    <w:p w14:paraId="5DDB545E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</w:p>
    <w:p w14:paraId="424082C0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15</w:t>
      </w:r>
    </w:p>
    <w:p w14:paraId="3FE4C91B" w14:textId="77777777" w:rsidR="005D09F4" w:rsidRPr="00782CA9" w:rsidRDefault="005D09F4" w:rsidP="005D09F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medición de la desocupación correspondiente al tercer trimestre de 2006, se ubicó en 10.2%. Se considera y se computa como ocupados a los beneficiarios de los planes sociales. En el siguiente cuadro se muestran algunos aglomerados urbanos del país, y la desocupación con planes y sin planes sociales.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800"/>
        <w:gridCol w:w="1876"/>
        <w:gridCol w:w="1400"/>
      </w:tblGrid>
      <w:tr w:rsidR="005D09F4" w:rsidRPr="00782CA9" w14:paraId="1E296E9A" w14:textId="77777777" w:rsidTr="002C6DC2">
        <w:trPr>
          <w:jc w:val="center"/>
        </w:trPr>
        <w:tc>
          <w:tcPr>
            <w:tcW w:w="2808" w:type="dxa"/>
          </w:tcPr>
          <w:p w14:paraId="4703E3F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LUGAR</w:t>
            </w:r>
          </w:p>
        </w:tc>
        <w:tc>
          <w:tcPr>
            <w:tcW w:w="1800" w:type="dxa"/>
          </w:tcPr>
          <w:p w14:paraId="7B4DDF7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 xml:space="preserve">Desocupación </w:t>
            </w:r>
          </w:p>
          <w:p w14:paraId="758386F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oficial (%)</w:t>
            </w:r>
          </w:p>
        </w:tc>
        <w:tc>
          <w:tcPr>
            <w:tcW w:w="1876" w:type="dxa"/>
          </w:tcPr>
          <w:p w14:paraId="51DC9EC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Desocupación</w:t>
            </w:r>
          </w:p>
          <w:p w14:paraId="17C4CA75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 xml:space="preserve"> sin planes (%)</w:t>
            </w:r>
          </w:p>
        </w:tc>
        <w:tc>
          <w:tcPr>
            <w:tcW w:w="1400" w:type="dxa"/>
          </w:tcPr>
          <w:p w14:paraId="7397B5E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Diferencia</w:t>
            </w:r>
          </w:p>
        </w:tc>
      </w:tr>
      <w:tr w:rsidR="005D09F4" w:rsidRPr="00782CA9" w14:paraId="22E0AE8D" w14:textId="77777777" w:rsidTr="002C6DC2">
        <w:trPr>
          <w:jc w:val="center"/>
        </w:trPr>
        <w:tc>
          <w:tcPr>
            <w:tcW w:w="2808" w:type="dxa"/>
          </w:tcPr>
          <w:p w14:paraId="3684D925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 xml:space="preserve">San Luis, El </w:t>
            </w:r>
            <w:proofErr w:type="spellStart"/>
            <w:r w:rsidRPr="00782CA9">
              <w:rPr>
                <w:rFonts w:ascii="Arial" w:hAnsi="Arial" w:cs="Arial"/>
                <w:sz w:val="22"/>
                <w:szCs w:val="22"/>
              </w:rPr>
              <w:t>Chorillo</w:t>
            </w:r>
            <w:proofErr w:type="spellEnd"/>
          </w:p>
        </w:tc>
        <w:tc>
          <w:tcPr>
            <w:tcW w:w="1800" w:type="dxa"/>
          </w:tcPr>
          <w:p w14:paraId="218B3A0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876" w:type="dxa"/>
          </w:tcPr>
          <w:p w14:paraId="753F0E3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23,2</w:t>
            </w:r>
          </w:p>
        </w:tc>
        <w:tc>
          <w:tcPr>
            <w:tcW w:w="1400" w:type="dxa"/>
          </w:tcPr>
          <w:p w14:paraId="0F1139B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21,1</w:t>
            </w:r>
          </w:p>
        </w:tc>
      </w:tr>
      <w:tr w:rsidR="005D09F4" w:rsidRPr="00782CA9" w14:paraId="42850020" w14:textId="77777777" w:rsidTr="002C6DC2">
        <w:trPr>
          <w:jc w:val="center"/>
        </w:trPr>
        <w:tc>
          <w:tcPr>
            <w:tcW w:w="2808" w:type="dxa"/>
          </w:tcPr>
          <w:p w14:paraId="2095151E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S.S. de Jujuy, Palpalá.</w:t>
            </w:r>
          </w:p>
        </w:tc>
        <w:tc>
          <w:tcPr>
            <w:tcW w:w="1800" w:type="dxa"/>
          </w:tcPr>
          <w:p w14:paraId="1257D4B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6,3</w:t>
            </w:r>
          </w:p>
        </w:tc>
        <w:tc>
          <w:tcPr>
            <w:tcW w:w="1876" w:type="dxa"/>
          </w:tcPr>
          <w:p w14:paraId="4E88993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15,5</w:t>
            </w:r>
          </w:p>
        </w:tc>
        <w:tc>
          <w:tcPr>
            <w:tcW w:w="1400" w:type="dxa"/>
          </w:tcPr>
          <w:p w14:paraId="696AD54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9,2</w:t>
            </w:r>
          </w:p>
        </w:tc>
      </w:tr>
      <w:tr w:rsidR="005D09F4" w:rsidRPr="00782CA9" w14:paraId="648ABC07" w14:textId="77777777" w:rsidTr="002C6DC2">
        <w:trPr>
          <w:jc w:val="center"/>
        </w:trPr>
        <w:tc>
          <w:tcPr>
            <w:tcW w:w="2808" w:type="dxa"/>
          </w:tcPr>
          <w:p w14:paraId="0362A4B8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82CA9">
              <w:rPr>
                <w:rFonts w:ascii="Arial" w:hAnsi="Arial" w:cs="Arial"/>
                <w:sz w:val="22"/>
                <w:szCs w:val="22"/>
              </w:rPr>
              <w:t>Sgo</w:t>
            </w:r>
            <w:proofErr w:type="spellEnd"/>
            <w:r w:rsidRPr="00782CA9">
              <w:rPr>
                <w:rFonts w:ascii="Arial" w:hAnsi="Arial" w:cs="Arial"/>
                <w:sz w:val="22"/>
                <w:szCs w:val="22"/>
              </w:rPr>
              <w:t>. del Estero, La Banda</w:t>
            </w:r>
          </w:p>
        </w:tc>
        <w:tc>
          <w:tcPr>
            <w:tcW w:w="1800" w:type="dxa"/>
          </w:tcPr>
          <w:p w14:paraId="7A55D93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7,3</w:t>
            </w:r>
          </w:p>
        </w:tc>
        <w:tc>
          <w:tcPr>
            <w:tcW w:w="1876" w:type="dxa"/>
          </w:tcPr>
          <w:p w14:paraId="4A7A2F6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13,7</w:t>
            </w:r>
          </w:p>
        </w:tc>
        <w:tc>
          <w:tcPr>
            <w:tcW w:w="1400" w:type="dxa"/>
          </w:tcPr>
          <w:p w14:paraId="4C794CF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6,4</w:t>
            </w:r>
          </w:p>
        </w:tc>
      </w:tr>
      <w:tr w:rsidR="005D09F4" w:rsidRPr="00782CA9" w14:paraId="30638B55" w14:textId="77777777" w:rsidTr="002C6DC2">
        <w:trPr>
          <w:jc w:val="center"/>
        </w:trPr>
        <w:tc>
          <w:tcPr>
            <w:tcW w:w="2808" w:type="dxa"/>
          </w:tcPr>
          <w:p w14:paraId="395C5500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Santa Rosa, Toay</w:t>
            </w:r>
          </w:p>
        </w:tc>
        <w:tc>
          <w:tcPr>
            <w:tcW w:w="1800" w:type="dxa"/>
          </w:tcPr>
          <w:p w14:paraId="2635AF8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6,6</w:t>
            </w:r>
          </w:p>
        </w:tc>
        <w:tc>
          <w:tcPr>
            <w:tcW w:w="1876" w:type="dxa"/>
          </w:tcPr>
          <w:p w14:paraId="749B8F4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12,5</w:t>
            </w:r>
          </w:p>
        </w:tc>
        <w:tc>
          <w:tcPr>
            <w:tcW w:w="1400" w:type="dxa"/>
          </w:tcPr>
          <w:p w14:paraId="0ED5853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5,9</w:t>
            </w:r>
          </w:p>
        </w:tc>
      </w:tr>
      <w:tr w:rsidR="005D09F4" w:rsidRPr="00782CA9" w14:paraId="6983F1BD" w14:textId="77777777" w:rsidTr="002C6DC2">
        <w:trPr>
          <w:jc w:val="center"/>
        </w:trPr>
        <w:tc>
          <w:tcPr>
            <w:tcW w:w="2808" w:type="dxa"/>
          </w:tcPr>
          <w:p w14:paraId="75E5103F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Gran Resistencia</w:t>
            </w:r>
          </w:p>
        </w:tc>
        <w:tc>
          <w:tcPr>
            <w:tcW w:w="1800" w:type="dxa"/>
          </w:tcPr>
          <w:p w14:paraId="6FAD2EF4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5,6</w:t>
            </w:r>
          </w:p>
        </w:tc>
        <w:tc>
          <w:tcPr>
            <w:tcW w:w="1876" w:type="dxa"/>
          </w:tcPr>
          <w:p w14:paraId="61EF406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11,4</w:t>
            </w:r>
          </w:p>
        </w:tc>
        <w:tc>
          <w:tcPr>
            <w:tcW w:w="1400" w:type="dxa"/>
          </w:tcPr>
          <w:p w14:paraId="3286695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5,8</w:t>
            </w:r>
          </w:p>
        </w:tc>
      </w:tr>
      <w:tr w:rsidR="005D09F4" w:rsidRPr="00782CA9" w14:paraId="013E4DE5" w14:textId="77777777" w:rsidTr="002C6DC2">
        <w:trPr>
          <w:jc w:val="center"/>
        </w:trPr>
        <w:tc>
          <w:tcPr>
            <w:tcW w:w="2808" w:type="dxa"/>
          </w:tcPr>
          <w:p w14:paraId="05DDD647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Prov. de Formosa</w:t>
            </w:r>
          </w:p>
        </w:tc>
        <w:tc>
          <w:tcPr>
            <w:tcW w:w="1800" w:type="dxa"/>
          </w:tcPr>
          <w:p w14:paraId="2A72038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4,5</w:t>
            </w:r>
          </w:p>
        </w:tc>
        <w:tc>
          <w:tcPr>
            <w:tcW w:w="1876" w:type="dxa"/>
          </w:tcPr>
          <w:p w14:paraId="72FD886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10,0</w:t>
            </w:r>
          </w:p>
        </w:tc>
        <w:tc>
          <w:tcPr>
            <w:tcW w:w="1400" w:type="dxa"/>
          </w:tcPr>
          <w:p w14:paraId="036628F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5,5</w:t>
            </w:r>
          </w:p>
        </w:tc>
      </w:tr>
      <w:tr w:rsidR="005D09F4" w:rsidRPr="00782CA9" w14:paraId="7BCDE800" w14:textId="77777777" w:rsidTr="002C6DC2">
        <w:trPr>
          <w:jc w:val="center"/>
        </w:trPr>
        <w:tc>
          <w:tcPr>
            <w:tcW w:w="2808" w:type="dxa"/>
          </w:tcPr>
          <w:p w14:paraId="4E3F0C94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Prov. de La Rioja</w:t>
            </w:r>
          </w:p>
        </w:tc>
        <w:tc>
          <w:tcPr>
            <w:tcW w:w="1800" w:type="dxa"/>
          </w:tcPr>
          <w:p w14:paraId="63D2610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9,8</w:t>
            </w:r>
          </w:p>
        </w:tc>
        <w:tc>
          <w:tcPr>
            <w:tcW w:w="1876" w:type="dxa"/>
          </w:tcPr>
          <w:p w14:paraId="18E252D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15,1</w:t>
            </w:r>
          </w:p>
        </w:tc>
        <w:tc>
          <w:tcPr>
            <w:tcW w:w="1400" w:type="dxa"/>
          </w:tcPr>
          <w:p w14:paraId="3D90EC8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5,3</w:t>
            </w:r>
          </w:p>
        </w:tc>
      </w:tr>
      <w:tr w:rsidR="005D09F4" w:rsidRPr="00782CA9" w14:paraId="45E9A56B" w14:textId="77777777" w:rsidTr="002C6DC2">
        <w:trPr>
          <w:jc w:val="center"/>
        </w:trPr>
        <w:tc>
          <w:tcPr>
            <w:tcW w:w="2808" w:type="dxa"/>
          </w:tcPr>
          <w:p w14:paraId="254A51B8" w14:textId="77777777" w:rsidR="005D09F4" w:rsidRPr="00782CA9" w:rsidRDefault="005D09F4" w:rsidP="002C6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Partidos del GBA</w:t>
            </w:r>
          </w:p>
        </w:tc>
        <w:tc>
          <w:tcPr>
            <w:tcW w:w="1800" w:type="dxa"/>
          </w:tcPr>
          <w:p w14:paraId="2F2DD44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12,1</w:t>
            </w:r>
          </w:p>
        </w:tc>
        <w:tc>
          <w:tcPr>
            <w:tcW w:w="1876" w:type="dxa"/>
          </w:tcPr>
          <w:p w14:paraId="0C35E99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sz w:val="22"/>
                <w:szCs w:val="22"/>
              </w:rPr>
              <w:t>14,4</w:t>
            </w:r>
          </w:p>
        </w:tc>
        <w:tc>
          <w:tcPr>
            <w:tcW w:w="1400" w:type="dxa"/>
          </w:tcPr>
          <w:p w14:paraId="0B4DE22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</w:tr>
    </w:tbl>
    <w:p w14:paraId="2F7BDD01" w14:textId="77777777" w:rsidR="005D09F4" w:rsidRPr="00782CA9" w:rsidRDefault="005D09F4" w:rsidP="005D09F4">
      <w:pPr>
        <w:jc w:val="center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b/>
          <w:sz w:val="22"/>
          <w:szCs w:val="22"/>
        </w:rPr>
        <w:t>Fuente</w:t>
      </w:r>
      <w:r w:rsidRPr="00782CA9">
        <w:rPr>
          <w:rFonts w:ascii="Arial" w:hAnsi="Arial" w:cs="Arial"/>
          <w:sz w:val="22"/>
          <w:szCs w:val="22"/>
        </w:rPr>
        <w:t>: Diario Clarín, 22/01/07, pag.12</w:t>
      </w:r>
    </w:p>
    <w:p w14:paraId="3DDA2EC1" w14:textId="77777777" w:rsidR="005D09F4" w:rsidRPr="00782CA9" w:rsidRDefault="005D09F4" w:rsidP="005D09F4">
      <w:pPr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Representar esta información en el gráfico conveniente.</w:t>
      </w:r>
    </w:p>
    <w:p w14:paraId="76406F36" w14:textId="77777777" w:rsidR="005D09F4" w:rsidRPr="00782CA9" w:rsidRDefault="005D09F4" w:rsidP="005D09F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F7674D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16</w:t>
      </w:r>
    </w:p>
    <w:p w14:paraId="4E42B20A" w14:textId="77777777" w:rsidR="005D09F4" w:rsidRDefault="005D09F4" w:rsidP="005D09F4">
      <w:pPr>
        <w:ind w:left="360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La tabla siguiente muestra los tipos de establecimientos hoteleros y otras formas de alojamiento en la Provincia de Jujuy en el año 2008, según la Secretaría de Turismo y Cultura de la Provincia de Jujuy.</w:t>
      </w:r>
    </w:p>
    <w:p w14:paraId="6FB504E5" w14:textId="77777777" w:rsidR="005D09F4" w:rsidRDefault="005D09F4" w:rsidP="005D09F4">
      <w:pPr>
        <w:ind w:left="360"/>
        <w:rPr>
          <w:rFonts w:ascii="Arial" w:hAnsi="Arial" w:cs="Arial"/>
          <w:sz w:val="22"/>
          <w:szCs w:val="22"/>
        </w:rPr>
      </w:pPr>
    </w:p>
    <w:p w14:paraId="0E89A82D" w14:textId="77777777" w:rsidR="005D09F4" w:rsidRDefault="005D09F4" w:rsidP="005D09F4">
      <w:pPr>
        <w:ind w:left="360"/>
        <w:rPr>
          <w:rFonts w:ascii="Arial" w:hAnsi="Arial" w:cs="Arial"/>
          <w:sz w:val="22"/>
          <w:szCs w:val="22"/>
        </w:rPr>
      </w:pPr>
    </w:p>
    <w:p w14:paraId="520577E0" w14:textId="77777777" w:rsidR="005D09F4" w:rsidRDefault="005D09F4" w:rsidP="005D09F4">
      <w:pPr>
        <w:ind w:left="360"/>
        <w:rPr>
          <w:rFonts w:ascii="Arial" w:hAnsi="Arial" w:cs="Arial"/>
          <w:sz w:val="22"/>
          <w:szCs w:val="22"/>
        </w:rPr>
      </w:pPr>
    </w:p>
    <w:p w14:paraId="36D4A8B0" w14:textId="77777777" w:rsidR="005D09F4" w:rsidRDefault="005D09F4" w:rsidP="005D09F4">
      <w:pPr>
        <w:ind w:left="360"/>
        <w:rPr>
          <w:rFonts w:ascii="Arial" w:hAnsi="Arial" w:cs="Arial"/>
          <w:sz w:val="22"/>
          <w:szCs w:val="22"/>
        </w:rPr>
      </w:pPr>
    </w:p>
    <w:p w14:paraId="17583963" w14:textId="77777777" w:rsidR="005D09F4" w:rsidRPr="00782CA9" w:rsidRDefault="005D09F4" w:rsidP="005D09F4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1030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658"/>
        <w:gridCol w:w="1402"/>
        <w:gridCol w:w="1169"/>
        <w:gridCol w:w="1228"/>
        <w:gridCol w:w="1096"/>
        <w:gridCol w:w="1257"/>
      </w:tblGrid>
      <w:tr w:rsidR="005D09F4" w:rsidRPr="00782CA9" w14:paraId="0A5AC95F" w14:textId="77777777" w:rsidTr="002C6DC2">
        <w:trPr>
          <w:trHeight w:val="300"/>
          <w:jc w:val="center"/>
        </w:trPr>
        <w:tc>
          <w:tcPr>
            <w:tcW w:w="10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9E4F73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Establecimientos hoteleros y otras formas de alojamiento. Provincia de Jujuy. Año 2008.</w:t>
            </w:r>
          </w:p>
        </w:tc>
      </w:tr>
      <w:tr w:rsidR="005D09F4" w:rsidRPr="00782CA9" w14:paraId="5EFA19A4" w14:textId="77777777" w:rsidTr="002C6DC2">
        <w:trPr>
          <w:trHeight w:val="255"/>
          <w:jc w:val="center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E5C7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Tipo de establecimiento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D9D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Hotel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B8B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Residencial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2136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Hosterías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545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Albergues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813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Cabañas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25A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 xml:space="preserve"> Estancias</w:t>
            </w:r>
          </w:p>
        </w:tc>
      </w:tr>
      <w:tr w:rsidR="005D09F4" w:rsidRPr="00782CA9" w14:paraId="4B10552F" w14:textId="77777777" w:rsidTr="002C6DC2">
        <w:trPr>
          <w:trHeight w:val="255"/>
          <w:jc w:val="center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8078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Cantidad de establecimientos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B57E7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830B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23A6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F57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07A7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30A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D09F4" w:rsidRPr="00782CA9" w14:paraId="39BC34DD" w14:textId="77777777" w:rsidTr="002C6DC2">
        <w:trPr>
          <w:trHeight w:val="255"/>
          <w:jc w:val="center"/>
        </w:trPr>
        <w:tc>
          <w:tcPr>
            <w:tcW w:w="6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0BAF9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  <w:r w:rsidRPr="00782CA9">
              <w:rPr>
                <w:rFonts w:ascii="Arial" w:hAnsi="Arial" w:cs="Arial"/>
                <w:sz w:val="18"/>
                <w:szCs w:val="18"/>
              </w:rPr>
              <w:t>Fuente: Secretaría de Turismo y Cultura de la Provincia de Jujuy.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1C690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B4F91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82B92" w14:textId="77777777" w:rsidR="005D09F4" w:rsidRPr="00782CA9" w:rsidRDefault="005D09F4" w:rsidP="002C6D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4DE4D" w14:textId="77777777" w:rsidR="005D09F4" w:rsidRPr="00782CA9" w:rsidRDefault="005D09F4" w:rsidP="005D09F4">
      <w:pPr>
        <w:numPr>
          <w:ilvl w:val="0"/>
          <w:numId w:val="65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lastRenderedPageBreak/>
        <w:t>Presentar la composición de la variable mediante el Gráfico que considere más adecuado, justificando su elección.</w:t>
      </w:r>
    </w:p>
    <w:p w14:paraId="6110E58B" w14:textId="77777777" w:rsidR="005D09F4" w:rsidRPr="00782CA9" w:rsidRDefault="005D09F4" w:rsidP="005D09F4">
      <w:pPr>
        <w:numPr>
          <w:ilvl w:val="0"/>
          <w:numId w:val="65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604300D4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5839E1C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17</w:t>
      </w:r>
    </w:p>
    <w:p w14:paraId="25554A87" w14:textId="77777777" w:rsidR="005D09F4" w:rsidRPr="00782CA9" w:rsidRDefault="005D09F4" w:rsidP="005D09F4">
      <w:pPr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Se presentan a continuación los Índices de Precios de ciertas prendas de vestir, con base 1999 = 100:</w:t>
      </w:r>
    </w:p>
    <w:tbl>
      <w:tblPr>
        <w:tblW w:w="56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"/>
        <w:gridCol w:w="1979"/>
        <w:gridCol w:w="1438"/>
        <w:gridCol w:w="1193"/>
      </w:tblGrid>
      <w:tr w:rsidR="005D09F4" w:rsidRPr="00782CA9" w14:paraId="57604BD9" w14:textId="77777777" w:rsidTr="002C6DC2">
        <w:trPr>
          <w:trHeight w:val="255"/>
          <w:jc w:val="center"/>
        </w:trPr>
        <w:tc>
          <w:tcPr>
            <w:tcW w:w="5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8D2E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2CA9">
              <w:rPr>
                <w:rFonts w:ascii="Arial" w:hAnsi="Arial" w:cs="Arial"/>
                <w:b/>
                <w:bCs/>
                <w:sz w:val="22"/>
                <w:szCs w:val="22"/>
              </w:rPr>
              <w:t>Índices de Precios anuales de Prendas de Vestir y Calzado</w:t>
            </w:r>
          </w:p>
        </w:tc>
      </w:tr>
      <w:tr w:rsidR="005D09F4" w:rsidRPr="00782CA9" w14:paraId="63B6FA16" w14:textId="77777777" w:rsidTr="002C6DC2">
        <w:trPr>
          <w:trHeight w:val="255"/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B2C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Año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3CA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Índices promedio anual  (1999 = 100)</w:t>
            </w:r>
          </w:p>
        </w:tc>
      </w:tr>
      <w:tr w:rsidR="005D09F4" w:rsidRPr="00782CA9" w14:paraId="5A4216B8" w14:textId="77777777" w:rsidTr="002C6DC2">
        <w:trPr>
          <w:trHeight w:val="255"/>
          <w:jc w:val="center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0923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C7A2D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Argentina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F0E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Brasil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2B97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Chile</w:t>
            </w:r>
          </w:p>
        </w:tc>
      </w:tr>
      <w:tr w:rsidR="005D09F4" w:rsidRPr="00782CA9" w14:paraId="141DFE6D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80C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F8719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93,36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890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103,36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74D6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93,13</w:t>
            </w:r>
          </w:p>
        </w:tc>
      </w:tr>
      <w:tr w:rsidR="005D09F4" w:rsidRPr="00782CA9" w14:paraId="396DF45F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566A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E10E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89,17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B331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107,32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352D7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87,72</w:t>
            </w:r>
          </w:p>
        </w:tc>
      </w:tr>
      <w:tr w:rsidR="005D09F4" w:rsidRPr="00782CA9" w14:paraId="5EEC56E9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4BA8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3A01C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118,36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235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115,54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1CFC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84,21</w:t>
            </w:r>
          </w:p>
        </w:tc>
      </w:tr>
      <w:tr w:rsidR="005D09F4" w:rsidRPr="00782CA9" w14:paraId="57685B92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F1824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DB58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143,18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496A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126,87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B2A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80,35</w:t>
            </w:r>
          </w:p>
        </w:tc>
      </w:tr>
      <w:tr w:rsidR="005D09F4" w:rsidRPr="00782CA9" w14:paraId="03BDEFA5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D9C3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FE7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152,97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9A89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139,1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4A94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78,76</w:t>
            </w:r>
          </w:p>
        </w:tc>
      </w:tr>
      <w:tr w:rsidR="005D09F4" w:rsidRPr="00782CA9" w14:paraId="08300B45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35E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ACA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170,16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373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152,24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3960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77,83</w:t>
            </w:r>
          </w:p>
        </w:tc>
      </w:tr>
      <w:tr w:rsidR="005D09F4" w:rsidRPr="00782CA9" w14:paraId="58DD1E63" w14:textId="77777777" w:rsidTr="002C6DC2">
        <w:trPr>
          <w:trHeight w:val="24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CFF0E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17D45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194,99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FC152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161,72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2701" w14:textId="77777777" w:rsidR="005D09F4" w:rsidRPr="00782CA9" w:rsidRDefault="005D09F4" w:rsidP="002C6D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77,27</w:t>
            </w:r>
          </w:p>
        </w:tc>
      </w:tr>
      <w:tr w:rsidR="005D09F4" w:rsidRPr="00782CA9" w14:paraId="7B242165" w14:textId="77777777" w:rsidTr="002C6DC2">
        <w:trPr>
          <w:trHeight w:val="240"/>
          <w:jc w:val="center"/>
        </w:trPr>
        <w:tc>
          <w:tcPr>
            <w:tcW w:w="5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3B1AE" w14:textId="77777777" w:rsidR="005D09F4" w:rsidRPr="00782CA9" w:rsidRDefault="005D09F4" w:rsidP="002C6DC2">
            <w:pPr>
              <w:rPr>
                <w:rFonts w:ascii="Arial" w:hAnsi="Arial" w:cs="Arial"/>
                <w:sz w:val="22"/>
                <w:szCs w:val="22"/>
              </w:rPr>
            </w:pPr>
            <w:r w:rsidRPr="00782CA9">
              <w:rPr>
                <w:rFonts w:ascii="Arial" w:hAnsi="Arial" w:cs="Arial"/>
                <w:sz w:val="22"/>
                <w:szCs w:val="22"/>
              </w:rPr>
              <w:t>Fuente: INDEC</w:t>
            </w:r>
          </w:p>
        </w:tc>
      </w:tr>
    </w:tbl>
    <w:p w14:paraId="342220F2" w14:textId="77777777" w:rsidR="005D09F4" w:rsidRPr="00782CA9" w:rsidRDefault="005D09F4" w:rsidP="005D09F4">
      <w:pPr>
        <w:numPr>
          <w:ilvl w:val="0"/>
          <w:numId w:val="6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información mediante el Gráfico que considere más adecuado, justificando su elección.</w:t>
      </w:r>
    </w:p>
    <w:p w14:paraId="1C56A421" w14:textId="77777777" w:rsidR="005D09F4" w:rsidRPr="00782CA9" w:rsidRDefault="005D09F4" w:rsidP="005D09F4">
      <w:pPr>
        <w:numPr>
          <w:ilvl w:val="0"/>
          <w:numId w:val="6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un breve comentario de lo que observa en el gráfico.</w:t>
      </w:r>
    </w:p>
    <w:p w14:paraId="42E35304" w14:textId="77777777" w:rsidR="005D09F4" w:rsidRPr="00782CA9" w:rsidRDefault="005D09F4" w:rsidP="005D09F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25F48FCE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18</w:t>
      </w:r>
    </w:p>
    <w:p w14:paraId="323D9306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</w:rPr>
      </w:pPr>
      <w:r w:rsidRPr="00782CA9">
        <w:rPr>
          <w:rFonts w:ascii="Arial" w:hAnsi="Arial" w:cs="Arial"/>
          <w:sz w:val="22"/>
          <w:szCs w:val="22"/>
        </w:rPr>
        <w:t>Los datos corresponden a exportaciones argentinas de carne vacuna fresca en toneladas:</w:t>
      </w:r>
      <w:r w:rsidRPr="007F47AC"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(</w:t>
      </w:r>
      <w:r w:rsidRPr="00782CA9">
        <w:rPr>
          <w:rFonts w:ascii="Arial" w:hAnsi="Arial" w:cs="Arial"/>
          <w:b/>
          <w:sz w:val="16"/>
          <w:szCs w:val="16"/>
          <w:u w:val="single"/>
        </w:rPr>
        <w:t>Fuente</w:t>
      </w:r>
      <w:r w:rsidRPr="00782CA9">
        <w:rPr>
          <w:rFonts w:ascii="Arial" w:hAnsi="Arial" w:cs="Arial"/>
          <w:sz w:val="16"/>
          <w:szCs w:val="16"/>
        </w:rPr>
        <w:t>: Área de Mercados Ganaderos-</w:t>
      </w:r>
      <w:proofErr w:type="spellStart"/>
      <w:r w:rsidRPr="00782CA9">
        <w:rPr>
          <w:rFonts w:ascii="Arial" w:hAnsi="Arial" w:cs="Arial"/>
          <w:sz w:val="16"/>
          <w:szCs w:val="16"/>
        </w:rPr>
        <w:t>SAGPyA</w:t>
      </w:r>
      <w:proofErr w:type="spellEnd"/>
      <w:r w:rsidRPr="00782CA9">
        <w:rPr>
          <w:rFonts w:ascii="Arial" w:hAnsi="Arial" w:cs="Arial"/>
          <w:sz w:val="16"/>
          <w:szCs w:val="16"/>
        </w:rPr>
        <w:t xml:space="preserve">, elaborado con datos de Oficina de Estadísticas de Comercio Exterior </w:t>
      </w:r>
      <w:r>
        <w:rPr>
          <w:rFonts w:ascii="Arial" w:hAnsi="Arial" w:cs="Arial"/>
          <w:sz w:val="16"/>
          <w:szCs w:val="16"/>
        </w:rPr>
        <w:t xml:space="preserve">– </w:t>
      </w:r>
      <w:r w:rsidRPr="00782CA9">
        <w:rPr>
          <w:rFonts w:ascii="Arial" w:hAnsi="Arial" w:cs="Arial"/>
          <w:sz w:val="16"/>
          <w:szCs w:val="16"/>
        </w:rPr>
        <w:t>SENASA</w:t>
      </w:r>
      <w:r>
        <w:rPr>
          <w:rFonts w:ascii="Arial" w:hAnsi="Arial" w:cs="Arial"/>
          <w:sz w:val="16"/>
          <w:szCs w:val="16"/>
        </w:rPr>
        <w:t>)</w:t>
      </w:r>
    </w:p>
    <w:p w14:paraId="7F3E2810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</w:rPr>
      </w:pPr>
      <w:r w:rsidRPr="00782CA9">
        <w:rPr>
          <w:rFonts w:ascii="Arial" w:hAnsi="Arial" w:cs="Arial"/>
          <w:b/>
          <w:sz w:val="16"/>
          <w:szCs w:val="16"/>
          <w:u w:val="single"/>
        </w:rPr>
        <w:t>Años y meses</w:t>
      </w:r>
      <w:r w:rsidRPr="00782CA9">
        <w:rPr>
          <w:rFonts w:ascii="Arial" w:hAnsi="Arial" w:cs="Arial"/>
          <w:b/>
          <w:sz w:val="16"/>
          <w:szCs w:val="16"/>
        </w:rPr>
        <w:tab/>
      </w:r>
      <w:r w:rsidRPr="00782CA9">
        <w:rPr>
          <w:rFonts w:ascii="Arial" w:hAnsi="Arial" w:cs="Arial"/>
          <w:b/>
          <w:sz w:val="16"/>
          <w:szCs w:val="16"/>
        </w:rPr>
        <w:tab/>
      </w:r>
      <w:r w:rsidRPr="00782CA9">
        <w:rPr>
          <w:rFonts w:ascii="Arial" w:hAnsi="Arial" w:cs="Arial"/>
          <w:b/>
          <w:sz w:val="16"/>
          <w:szCs w:val="16"/>
          <w:u w:val="single"/>
        </w:rPr>
        <w:t xml:space="preserve">Toneladas </w:t>
      </w:r>
      <w:r w:rsidRPr="00782CA9">
        <w:rPr>
          <w:rFonts w:ascii="Arial" w:hAnsi="Arial" w:cs="Arial"/>
          <w:sz w:val="16"/>
          <w:szCs w:val="16"/>
        </w:rPr>
        <w:tab/>
      </w:r>
      <w:r w:rsidRPr="00782CA9">
        <w:rPr>
          <w:rFonts w:ascii="Arial" w:hAnsi="Arial" w:cs="Arial"/>
          <w:sz w:val="16"/>
          <w:szCs w:val="16"/>
        </w:rPr>
        <w:tab/>
      </w:r>
    </w:p>
    <w:p w14:paraId="0E93FAAE" w14:textId="77777777" w:rsidR="005D09F4" w:rsidRPr="00601822" w:rsidRDefault="005D09F4" w:rsidP="005D09F4">
      <w:pPr>
        <w:jc w:val="both"/>
        <w:rPr>
          <w:rFonts w:ascii="Arial" w:hAnsi="Arial" w:cs="Arial"/>
          <w:b/>
          <w:sz w:val="16"/>
          <w:szCs w:val="16"/>
          <w:lang w:val="es-AR"/>
        </w:rPr>
      </w:pPr>
      <w:r w:rsidRPr="00601822">
        <w:rPr>
          <w:rFonts w:ascii="Arial" w:hAnsi="Arial" w:cs="Arial"/>
          <w:b/>
          <w:sz w:val="16"/>
          <w:szCs w:val="16"/>
          <w:lang w:val="es-AR"/>
        </w:rPr>
        <w:t>Total 2004</w:t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  <w:t>291.676</w:t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</w:p>
    <w:p w14:paraId="5E04AB44" w14:textId="77777777" w:rsidR="005D09F4" w:rsidRPr="00601822" w:rsidRDefault="005D09F4" w:rsidP="005D09F4">
      <w:pPr>
        <w:jc w:val="both"/>
        <w:rPr>
          <w:rFonts w:ascii="Arial" w:hAnsi="Arial" w:cs="Arial"/>
          <w:b/>
          <w:sz w:val="16"/>
          <w:szCs w:val="16"/>
          <w:lang w:val="es-AR"/>
        </w:rPr>
      </w:pPr>
      <w:r w:rsidRPr="00601822">
        <w:rPr>
          <w:rFonts w:ascii="Arial" w:hAnsi="Arial" w:cs="Arial"/>
          <w:b/>
          <w:sz w:val="16"/>
          <w:szCs w:val="16"/>
          <w:lang w:val="es-AR"/>
        </w:rPr>
        <w:t>Total 2005</w:t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  <w:t>406.065</w:t>
      </w:r>
    </w:p>
    <w:p w14:paraId="742B4989" w14:textId="77777777" w:rsidR="005D09F4" w:rsidRPr="00601822" w:rsidRDefault="005D09F4" w:rsidP="005D09F4">
      <w:pPr>
        <w:jc w:val="both"/>
        <w:rPr>
          <w:rFonts w:ascii="Arial" w:hAnsi="Arial" w:cs="Arial"/>
          <w:b/>
          <w:sz w:val="16"/>
          <w:szCs w:val="16"/>
          <w:lang w:val="es-AR"/>
        </w:rPr>
      </w:pPr>
      <w:r w:rsidRPr="00601822">
        <w:rPr>
          <w:rFonts w:ascii="Arial" w:hAnsi="Arial" w:cs="Arial"/>
          <w:b/>
          <w:sz w:val="16"/>
          <w:szCs w:val="16"/>
          <w:lang w:val="es-AR"/>
        </w:rPr>
        <w:t>Total 2006</w:t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  <w:t>290.635</w:t>
      </w:r>
    </w:p>
    <w:p w14:paraId="3BB0F3F2" w14:textId="77777777" w:rsidR="005D09F4" w:rsidRPr="00601822" w:rsidRDefault="005D09F4" w:rsidP="005D09F4">
      <w:pPr>
        <w:jc w:val="both"/>
        <w:rPr>
          <w:rFonts w:ascii="Arial" w:hAnsi="Arial" w:cs="Arial"/>
          <w:b/>
          <w:sz w:val="16"/>
          <w:szCs w:val="16"/>
          <w:lang w:val="es-AR"/>
        </w:rPr>
      </w:pPr>
      <w:r w:rsidRPr="00601822">
        <w:rPr>
          <w:rFonts w:ascii="Arial" w:hAnsi="Arial" w:cs="Arial"/>
          <w:b/>
          <w:sz w:val="16"/>
          <w:szCs w:val="16"/>
          <w:lang w:val="es-AR"/>
        </w:rPr>
        <w:t>Total 2007</w:t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</w:r>
      <w:r w:rsidRPr="00601822">
        <w:rPr>
          <w:rFonts w:ascii="Arial" w:hAnsi="Arial" w:cs="Arial"/>
          <w:b/>
          <w:sz w:val="16"/>
          <w:szCs w:val="16"/>
          <w:lang w:val="es-AR"/>
        </w:rPr>
        <w:tab/>
        <w:t>269.548</w:t>
      </w:r>
    </w:p>
    <w:p w14:paraId="0E8B6967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  <w:t>Ene-07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15.500</w:t>
      </w:r>
    </w:p>
    <w:p w14:paraId="155749C5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  <w:t>Feb-07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13.130</w:t>
      </w:r>
    </w:p>
    <w:p w14:paraId="50B5CAA1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  <w:t>Mar-07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17.134</w:t>
      </w:r>
    </w:p>
    <w:p w14:paraId="692B67F0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>Abr-07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  <w:t>19.114</w:t>
      </w:r>
    </w:p>
    <w:p w14:paraId="413F6024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May-07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>19.215</w:t>
      </w:r>
    </w:p>
    <w:p w14:paraId="37582BE1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Jun-07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  <w:t>21.454</w:t>
      </w:r>
    </w:p>
    <w:p w14:paraId="4C9838AB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Jul-07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  <w:t>34.132</w:t>
      </w:r>
    </w:p>
    <w:p w14:paraId="06C2E179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Sep-07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>24.943</w:t>
      </w:r>
    </w:p>
    <w:p w14:paraId="7D50A144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Oct-07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  <w:t>26.838</w:t>
      </w:r>
    </w:p>
    <w:p w14:paraId="1947A464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Nov-07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>29.690</w:t>
      </w:r>
    </w:p>
    <w:p w14:paraId="6C7A5F60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Dic-07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  <w:t>19.476</w:t>
      </w:r>
    </w:p>
    <w:p w14:paraId="2DA9D7EB" w14:textId="77777777" w:rsidR="005D09F4" w:rsidRPr="00782CA9" w:rsidRDefault="005D09F4" w:rsidP="005D09F4">
      <w:pPr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782CA9">
        <w:rPr>
          <w:rFonts w:ascii="Arial" w:hAnsi="Arial" w:cs="Arial"/>
          <w:b/>
          <w:sz w:val="16"/>
          <w:szCs w:val="16"/>
          <w:lang w:val="en-US"/>
        </w:rPr>
        <w:t>Total 2008</w:t>
      </w:r>
      <w:r w:rsidRPr="00782CA9">
        <w:rPr>
          <w:rFonts w:ascii="Arial" w:hAnsi="Arial" w:cs="Arial"/>
          <w:b/>
          <w:sz w:val="16"/>
          <w:szCs w:val="16"/>
          <w:lang w:val="en-US"/>
        </w:rPr>
        <w:tab/>
      </w:r>
      <w:r w:rsidRPr="00782CA9">
        <w:rPr>
          <w:rFonts w:ascii="Arial" w:hAnsi="Arial" w:cs="Arial"/>
          <w:b/>
          <w:sz w:val="16"/>
          <w:szCs w:val="16"/>
          <w:lang w:val="en-US"/>
        </w:rPr>
        <w:tab/>
      </w:r>
      <w:r w:rsidRPr="00782CA9">
        <w:rPr>
          <w:rFonts w:ascii="Arial" w:hAnsi="Arial" w:cs="Arial"/>
          <w:b/>
          <w:sz w:val="16"/>
          <w:szCs w:val="16"/>
          <w:lang w:val="en-US"/>
        </w:rPr>
        <w:tab/>
        <w:t>211.107</w:t>
      </w:r>
    </w:p>
    <w:p w14:paraId="67CD1787" w14:textId="77777777" w:rsidR="005D09F4" w:rsidRPr="00782CA9" w:rsidRDefault="005D09F4" w:rsidP="005D09F4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>Ene-08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>25.701</w:t>
      </w:r>
    </w:p>
    <w:p w14:paraId="420C88FC" w14:textId="77777777" w:rsidR="005D09F4" w:rsidRPr="00782CA9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  <w:t>Feb-08</w:t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782CA9">
        <w:rPr>
          <w:rFonts w:ascii="Arial" w:hAnsi="Arial" w:cs="Arial"/>
          <w:sz w:val="16"/>
          <w:szCs w:val="16"/>
          <w:lang w:val="en-US"/>
        </w:rPr>
        <w:tab/>
        <w:t>22.727</w:t>
      </w:r>
    </w:p>
    <w:p w14:paraId="75EFF772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82CA9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>Mar-08</w:t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  <w:t>18.749</w:t>
      </w:r>
    </w:p>
    <w:p w14:paraId="11F4D0B2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01822">
        <w:rPr>
          <w:rFonts w:ascii="Arial" w:hAnsi="Arial" w:cs="Arial"/>
          <w:sz w:val="16"/>
          <w:szCs w:val="16"/>
          <w:lang w:val="en-US"/>
        </w:rPr>
        <w:tab/>
        <w:t>Abr-08</w:t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  <w:t xml:space="preserve">  9.345</w:t>
      </w:r>
    </w:p>
    <w:p w14:paraId="77F6EEF0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01822">
        <w:rPr>
          <w:rFonts w:ascii="Arial" w:hAnsi="Arial" w:cs="Arial"/>
          <w:sz w:val="16"/>
          <w:szCs w:val="16"/>
          <w:lang w:val="en-US"/>
        </w:rPr>
        <w:tab/>
        <w:t>May-08</w:t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  <w:t>4.860</w:t>
      </w:r>
    </w:p>
    <w:p w14:paraId="573968D1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01822">
        <w:rPr>
          <w:rFonts w:ascii="Arial" w:hAnsi="Arial" w:cs="Arial"/>
          <w:sz w:val="16"/>
          <w:szCs w:val="16"/>
          <w:lang w:val="en-US"/>
        </w:rPr>
        <w:tab/>
        <w:t>Jun-08</w:t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  <w:t xml:space="preserve">  6.171</w:t>
      </w:r>
    </w:p>
    <w:p w14:paraId="50770F0A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01822">
        <w:rPr>
          <w:rFonts w:ascii="Arial" w:hAnsi="Arial" w:cs="Arial"/>
          <w:sz w:val="16"/>
          <w:szCs w:val="16"/>
          <w:lang w:val="en-US"/>
        </w:rPr>
        <w:tab/>
        <w:t>Jul-08</w:t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n-US"/>
        </w:rPr>
        <w:tab/>
        <w:t>17.696</w:t>
      </w:r>
    </w:p>
    <w:p w14:paraId="0288C8CE" w14:textId="77777777" w:rsidR="005D09F4" w:rsidRPr="00EC3844" w:rsidRDefault="005D09F4" w:rsidP="005D09F4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01822">
        <w:rPr>
          <w:rFonts w:ascii="Arial" w:hAnsi="Arial" w:cs="Arial"/>
          <w:sz w:val="16"/>
          <w:szCs w:val="16"/>
          <w:lang w:val="en-US"/>
        </w:rPr>
        <w:tab/>
      </w:r>
      <w:r w:rsidRPr="00EC3844">
        <w:rPr>
          <w:rFonts w:ascii="Arial" w:hAnsi="Arial" w:cs="Arial"/>
          <w:sz w:val="16"/>
          <w:szCs w:val="16"/>
          <w:lang w:val="en-US"/>
        </w:rPr>
        <w:t>Ago-08</w:t>
      </w:r>
      <w:r w:rsidRPr="00EC3844">
        <w:rPr>
          <w:rFonts w:ascii="Arial" w:hAnsi="Arial" w:cs="Arial"/>
          <w:sz w:val="16"/>
          <w:szCs w:val="16"/>
          <w:lang w:val="en-US"/>
        </w:rPr>
        <w:tab/>
      </w:r>
      <w:r w:rsidRPr="00EC3844">
        <w:rPr>
          <w:rFonts w:ascii="Arial" w:hAnsi="Arial" w:cs="Arial"/>
          <w:sz w:val="16"/>
          <w:szCs w:val="16"/>
          <w:lang w:val="en-US"/>
        </w:rPr>
        <w:tab/>
      </w:r>
      <w:r w:rsidRPr="00EC3844">
        <w:rPr>
          <w:rFonts w:ascii="Arial" w:hAnsi="Arial" w:cs="Arial"/>
          <w:sz w:val="16"/>
          <w:szCs w:val="16"/>
          <w:lang w:val="en-US"/>
        </w:rPr>
        <w:tab/>
        <w:t>25.802</w:t>
      </w:r>
    </w:p>
    <w:p w14:paraId="548C35F7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EC3844">
        <w:rPr>
          <w:rFonts w:ascii="Arial" w:hAnsi="Arial" w:cs="Arial"/>
          <w:sz w:val="16"/>
          <w:szCs w:val="16"/>
          <w:lang w:val="en-US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>Sep-08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27.841</w:t>
      </w:r>
    </w:p>
    <w:p w14:paraId="21FF283D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  <w:t>Oct-08</w:t>
      </w:r>
      <w:r w:rsidRPr="00601822">
        <w:rPr>
          <w:rFonts w:ascii="Arial" w:hAnsi="Arial" w:cs="Arial"/>
          <w:sz w:val="16"/>
          <w:szCs w:val="16"/>
          <w:lang w:val="es-AR"/>
        </w:rPr>
        <w:tab/>
        <w:t xml:space="preserve">            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22.080</w:t>
      </w:r>
    </w:p>
    <w:p w14:paraId="54B77F08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  <w:t>Nov-08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16.342</w:t>
      </w:r>
    </w:p>
    <w:p w14:paraId="1E912BB4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  <w:r w:rsidRPr="00601822">
        <w:rPr>
          <w:rFonts w:ascii="Arial" w:hAnsi="Arial" w:cs="Arial"/>
          <w:sz w:val="16"/>
          <w:szCs w:val="16"/>
          <w:lang w:val="es-AR"/>
        </w:rPr>
        <w:tab/>
        <w:t>Dic-08</w:t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</w:r>
      <w:r w:rsidRPr="00601822">
        <w:rPr>
          <w:rFonts w:ascii="Arial" w:hAnsi="Arial" w:cs="Arial"/>
          <w:sz w:val="16"/>
          <w:szCs w:val="16"/>
          <w:lang w:val="es-AR"/>
        </w:rPr>
        <w:tab/>
        <w:t>13.793</w:t>
      </w:r>
    </w:p>
    <w:p w14:paraId="42464B0B" w14:textId="77777777" w:rsidR="005D09F4" w:rsidRPr="00601822" w:rsidRDefault="005D09F4" w:rsidP="005D09F4">
      <w:pPr>
        <w:jc w:val="both"/>
        <w:rPr>
          <w:rFonts w:ascii="Arial" w:hAnsi="Arial" w:cs="Arial"/>
          <w:sz w:val="16"/>
          <w:szCs w:val="16"/>
          <w:lang w:val="es-AR"/>
        </w:rPr>
      </w:pPr>
    </w:p>
    <w:p w14:paraId="1DB9B6BF" w14:textId="77777777" w:rsidR="005D09F4" w:rsidRPr="00782CA9" w:rsidRDefault="005D09F4" w:rsidP="005D09F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Realice dos gráficos: uno tomando los acumulados hasta 2006 y los meses de 2007 y otro tomando los acumulados hasta el 2007 y los meses del 2008.</w:t>
      </w:r>
    </w:p>
    <w:p w14:paraId="78A47761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84B4B4" w14:textId="77777777" w:rsidR="005D09F4" w:rsidRPr="00782CA9" w:rsidRDefault="005D09F4" w:rsidP="005D09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82CA9">
        <w:rPr>
          <w:rFonts w:ascii="Arial" w:hAnsi="Arial" w:cs="Arial"/>
          <w:b/>
          <w:sz w:val="22"/>
          <w:szCs w:val="22"/>
          <w:u w:val="single"/>
        </w:rPr>
        <w:t>Problema 19</w:t>
      </w:r>
    </w:p>
    <w:p w14:paraId="76154FF4" w14:textId="77777777" w:rsidR="005D09F4" w:rsidRPr="00782CA9" w:rsidRDefault="005D09F4" w:rsidP="005D09F4">
      <w:pPr>
        <w:spacing w:after="120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 xml:space="preserve">La siguiente tabla presenta las cantidades consumidas de Energía Eléctrica (en miles de </w:t>
      </w:r>
      <w:proofErr w:type="spellStart"/>
      <w:r w:rsidRPr="00782CA9">
        <w:rPr>
          <w:rFonts w:ascii="Arial" w:hAnsi="Arial" w:cs="Arial"/>
          <w:sz w:val="22"/>
          <w:szCs w:val="22"/>
        </w:rPr>
        <w:t>Kw</w:t>
      </w:r>
      <w:proofErr w:type="spellEnd"/>
      <w:r w:rsidRPr="00782CA9">
        <w:rPr>
          <w:rFonts w:ascii="Arial" w:hAnsi="Arial" w:cs="Arial"/>
          <w:sz w:val="22"/>
          <w:szCs w:val="22"/>
        </w:rPr>
        <w:t>.) por un sanatorio local durante 2011. Datos provistos por el Sanatorio, de acuerdo a un relevamiento de consumos.</w:t>
      </w:r>
    </w:p>
    <w:tbl>
      <w:tblPr>
        <w:tblW w:w="1015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5D09F4" w:rsidRPr="00782CA9" w14:paraId="11D03464" w14:textId="77777777" w:rsidTr="002C6DC2">
        <w:trPr>
          <w:trHeight w:val="255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396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Meses del año 2011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F91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ene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CAA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feb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4C2A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mar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A9C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abr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C0FF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may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DD2D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jun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F81D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jul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3E95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AF0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sep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D293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oct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429E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nov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B92EB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dic</w:t>
            </w:r>
          </w:p>
        </w:tc>
      </w:tr>
      <w:tr w:rsidR="005D09F4" w:rsidRPr="00782CA9" w14:paraId="15BD09FB" w14:textId="77777777" w:rsidTr="002C6DC2">
        <w:trPr>
          <w:trHeight w:val="25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68CE8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Consumo de Energía Eléctrica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8A36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A1D2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9FBB6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49D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6779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E4BA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E09A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22A0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F342F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C3A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C53BC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1A41" w14:textId="77777777" w:rsidR="005D09F4" w:rsidRPr="00782CA9" w:rsidRDefault="005D09F4" w:rsidP="002C6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CA9">
              <w:rPr>
                <w:rFonts w:ascii="Arial" w:hAnsi="Arial" w:cs="Arial"/>
                <w:spacing w:val="-3"/>
                <w:sz w:val="16"/>
                <w:szCs w:val="16"/>
              </w:rPr>
              <w:t>19</w:t>
            </w:r>
          </w:p>
        </w:tc>
      </w:tr>
    </w:tbl>
    <w:p w14:paraId="103497E9" w14:textId="77777777" w:rsidR="005D09F4" w:rsidRPr="00782CA9" w:rsidRDefault="005D09F4" w:rsidP="005D09F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Identificar la variable, clasificarla.</w:t>
      </w:r>
    </w:p>
    <w:p w14:paraId="4CB48230" w14:textId="77777777" w:rsidR="005D09F4" w:rsidRPr="00782CA9" w:rsidRDefault="005D09F4" w:rsidP="005D09F4">
      <w:pPr>
        <w:numPr>
          <w:ilvl w:val="0"/>
          <w:numId w:val="40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t>Presentar la información mediante el Gráfico que considere más adecuado, en relación a la media aritmética.</w:t>
      </w:r>
    </w:p>
    <w:p w14:paraId="43F33C49" w14:textId="77777777" w:rsidR="005D09F4" w:rsidRPr="00782CA9" w:rsidRDefault="005D09F4" w:rsidP="005D09F4">
      <w:pPr>
        <w:numPr>
          <w:ilvl w:val="0"/>
          <w:numId w:val="40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82CA9">
        <w:rPr>
          <w:rFonts w:ascii="Arial" w:hAnsi="Arial" w:cs="Arial"/>
          <w:sz w:val="22"/>
          <w:szCs w:val="22"/>
        </w:rPr>
        <w:lastRenderedPageBreak/>
        <w:t>En 2011 el sanatorio presentó estacionalidad en su consumo de energía? Realice un breve comentario.</w:t>
      </w:r>
    </w:p>
    <w:p w14:paraId="655C95FB" w14:textId="77777777" w:rsidR="00A22810" w:rsidRDefault="00A22810" w:rsidP="005D09F4">
      <w:pPr>
        <w:jc w:val="both"/>
      </w:pPr>
    </w:p>
    <w:sectPr w:rsidR="00A22810" w:rsidSect="00601822">
      <w:headerReference w:type="even" r:id="rId9"/>
      <w:headerReference w:type="default" r:id="rId10"/>
      <w:pgSz w:w="11906" w:h="16838" w:code="9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02D0" w14:textId="77777777" w:rsidR="002D239E" w:rsidRDefault="002D239E">
      <w:r>
        <w:separator/>
      </w:r>
    </w:p>
  </w:endnote>
  <w:endnote w:type="continuationSeparator" w:id="0">
    <w:p w14:paraId="23A0A82C" w14:textId="77777777" w:rsidR="002D239E" w:rsidRDefault="002D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90AA6" w14:textId="77777777" w:rsidR="002D239E" w:rsidRDefault="002D239E">
      <w:r>
        <w:separator/>
      </w:r>
    </w:p>
  </w:footnote>
  <w:footnote w:type="continuationSeparator" w:id="0">
    <w:p w14:paraId="51AA792A" w14:textId="77777777" w:rsidR="002D239E" w:rsidRDefault="002D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8B98" w14:textId="77777777" w:rsidR="002C6DC2" w:rsidRDefault="002C6DC2" w:rsidP="00422539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2925AE" w14:textId="77777777" w:rsidR="002C6DC2" w:rsidRDefault="002C6D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7422096"/>
      <w:docPartObj>
        <w:docPartGallery w:val="Page Numbers (Margins)"/>
        <w:docPartUnique/>
      </w:docPartObj>
    </w:sdtPr>
    <w:sdtEndPr/>
    <w:sdtContent>
      <w:p w14:paraId="190E49C0" w14:textId="77777777" w:rsidR="002C6DC2" w:rsidRDefault="002C6DC2">
        <w:pPr>
          <w:pStyle w:val="Encabezado"/>
        </w:pPr>
        <w:r>
          <w:rPr>
            <w:noProof/>
            <w:lang w:val="en-US"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F038728" wp14:editId="3564E193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0" r="0" b="0"/>
                  <wp:wrapNone/>
                  <wp:docPr id="566" name="Grupo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6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A994DE" w14:textId="77777777" w:rsidR="002C6DC2" w:rsidRDefault="002C6DC2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D61BA7" w:rsidRPr="00D61BA7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403152" w:themeColor="accent4" w:themeShade="80"/>
                                    <w:sz w:val="16"/>
                                    <w:szCs w:val="16"/>
                                    <w:lang w:val="es-ES"/>
                                  </w:rPr>
                                  <w:t>7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68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69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0" o:spid="_x0000_s1035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36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" filled="f" stroked="f">
                    <v:textbox inset="0,0,0,0">
                      <w:txbxContent>
                        <w:p w:rsidR="002C6DC2" w:rsidRDefault="002C6DC2">
                          <w:pPr>
                            <w:pStyle w:val="Encabezado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61BA7" w:rsidRPr="00D61BA7">
                            <w:rPr>
                              <w:rStyle w:val="Nmerodepgina"/>
                              <w:b/>
                              <w:bCs/>
                              <w:noProof/>
                              <w:color w:val="403152" w:themeColor="accent4" w:themeShade="80"/>
                              <w:sz w:val="16"/>
                              <w:szCs w:val="16"/>
                              <w:lang w:val="es-ES"/>
                            </w:rPr>
                            <w:t>7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403152" w:themeColor="accent4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7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<v:oval id="Oval 73" o:spid="_x0000_s1038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" filled="f" strokecolor="#84a2c6" strokeweight=".5pt"/>
                    <v:oval id="Oval 74" o:spid="_x0000_s1039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EC0226"/>
    <w:lvl w:ilvl="0">
      <w:numFmt w:val="decimal"/>
      <w:lvlText w:val="*"/>
      <w:lvlJc w:val="left"/>
    </w:lvl>
  </w:abstractNum>
  <w:abstractNum w:abstractNumId="1" w15:restartNumberingAfterBreak="0">
    <w:nsid w:val="006B39E6"/>
    <w:multiLevelType w:val="hybridMultilevel"/>
    <w:tmpl w:val="FB32684A"/>
    <w:lvl w:ilvl="0" w:tplc="2AA455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C41BB"/>
    <w:multiLevelType w:val="hybridMultilevel"/>
    <w:tmpl w:val="B46E64B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B11A8E"/>
    <w:multiLevelType w:val="hybridMultilevel"/>
    <w:tmpl w:val="3F7A935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52665"/>
    <w:multiLevelType w:val="hybridMultilevel"/>
    <w:tmpl w:val="D6A28C40"/>
    <w:lvl w:ilvl="0" w:tplc="DFA0984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37" w:hanging="360"/>
      </w:pPr>
    </w:lvl>
    <w:lvl w:ilvl="2" w:tplc="2C0A001B" w:tentative="1">
      <w:start w:val="1"/>
      <w:numFmt w:val="lowerRoman"/>
      <w:lvlText w:val="%3."/>
      <w:lvlJc w:val="right"/>
      <w:pPr>
        <w:ind w:left="2157" w:hanging="180"/>
      </w:pPr>
    </w:lvl>
    <w:lvl w:ilvl="3" w:tplc="2C0A000F" w:tentative="1">
      <w:start w:val="1"/>
      <w:numFmt w:val="decimal"/>
      <w:lvlText w:val="%4."/>
      <w:lvlJc w:val="left"/>
      <w:pPr>
        <w:ind w:left="2877" w:hanging="360"/>
      </w:pPr>
    </w:lvl>
    <w:lvl w:ilvl="4" w:tplc="2C0A0019" w:tentative="1">
      <w:start w:val="1"/>
      <w:numFmt w:val="lowerLetter"/>
      <w:lvlText w:val="%5."/>
      <w:lvlJc w:val="left"/>
      <w:pPr>
        <w:ind w:left="3597" w:hanging="360"/>
      </w:pPr>
    </w:lvl>
    <w:lvl w:ilvl="5" w:tplc="2C0A001B" w:tentative="1">
      <w:start w:val="1"/>
      <w:numFmt w:val="lowerRoman"/>
      <w:lvlText w:val="%6."/>
      <w:lvlJc w:val="right"/>
      <w:pPr>
        <w:ind w:left="4317" w:hanging="180"/>
      </w:pPr>
    </w:lvl>
    <w:lvl w:ilvl="6" w:tplc="2C0A000F" w:tentative="1">
      <w:start w:val="1"/>
      <w:numFmt w:val="decimal"/>
      <w:lvlText w:val="%7."/>
      <w:lvlJc w:val="left"/>
      <w:pPr>
        <w:ind w:left="5037" w:hanging="360"/>
      </w:pPr>
    </w:lvl>
    <w:lvl w:ilvl="7" w:tplc="2C0A0019" w:tentative="1">
      <w:start w:val="1"/>
      <w:numFmt w:val="lowerLetter"/>
      <w:lvlText w:val="%8."/>
      <w:lvlJc w:val="left"/>
      <w:pPr>
        <w:ind w:left="5757" w:hanging="360"/>
      </w:pPr>
    </w:lvl>
    <w:lvl w:ilvl="8" w:tplc="2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66171A6"/>
    <w:multiLevelType w:val="multilevel"/>
    <w:tmpl w:val="32A65F2E"/>
    <w:lvl w:ilvl="0">
      <w:start w:val="1"/>
      <w:numFmt w:val="lowerLetter"/>
      <w:lvlText w:val="%1) "/>
      <w:legacy w:legacy="1" w:legacySpace="120" w:legacyIndent="283"/>
      <w:lvlJc w:val="left"/>
      <w:pPr>
        <w:ind w:left="283" w:hanging="283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</w:lvl>
  </w:abstractNum>
  <w:abstractNum w:abstractNumId="6" w15:restartNumberingAfterBreak="0">
    <w:nsid w:val="06C5733F"/>
    <w:multiLevelType w:val="hybridMultilevel"/>
    <w:tmpl w:val="27AE80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3E055E"/>
    <w:multiLevelType w:val="hybridMultilevel"/>
    <w:tmpl w:val="C4265850"/>
    <w:lvl w:ilvl="0" w:tplc="94D064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B463B5C"/>
    <w:multiLevelType w:val="hybridMultilevel"/>
    <w:tmpl w:val="E70C41EE"/>
    <w:lvl w:ilvl="0" w:tplc="3C862ABC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</w:lvl>
    <w:lvl w:ilvl="1" w:tplc="C3B458E0">
      <w:start w:val="3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7644BC"/>
    <w:multiLevelType w:val="hybridMultilevel"/>
    <w:tmpl w:val="35648E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B15F3B"/>
    <w:multiLevelType w:val="singleLevel"/>
    <w:tmpl w:val="D90633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2"/>
      </w:rPr>
    </w:lvl>
  </w:abstractNum>
  <w:abstractNum w:abstractNumId="11" w15:restartNumberingAfterBreak="0">
    <w:nsid w:val="0F4165EC"/>
    <w:multiLevelType w:val="hybridMultilevel"/>
    <w:tmpl w:val="D15EB0E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847391"/>
    <w:multiLevelType w:val="hybridMultilevel"/>
    <w:tmpl w:val="59CEBF5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AC55CE"/>
    <w:multiLevelType w:val="hybridMultilevel"/>
    <w:tmpl w:val="28B06D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2C4C90"/>
    <w:multiLevelType w:val="hybridMultilevel"/>
    <w:tmpl w:val="EB1ADBF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5D27C1"/>
    <w:multiLevelType w:val="hybridMultilevel"/>
    <w:tmpl w:val="978C69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581AF2"/>
    <w:multiLevelType w:val="hybridMultilevel"/>
    <w:tmpl w:val="3EBC3DD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BE36FA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57C7DCB"/>
    <w:multiLevelType w:val="hybridMultilevel"/>
    <w:tmpl w:val="66E61A1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BD3598"/>
    <w:multiLevelType w:val="hybridMultilevel"/>
    <w:tmpl w:val="8C04D6EE"/>
    <w:lvl w:ilvl="0" w:tplc="0C0A0019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C0A0011">
      <w:start w:val="1"/>
      <w:numFmt w:val="decimal"/>
      <w:lvlText w:val="%2)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1DDC2E28"/>
    <w:multiLevelType w:val="hybridMultilevel"/>
    <w:tmpl w:val="89C266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020E7B"/>
    <w:multiLevelType w:val="hybridMultilevel"/>
    <w:tmpl w:val="5B0C55D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17">
      <w:start w:val="1"/>
      <w:numFmt w:val="lowerLetter"/>
      <w:lvlText w:val="%4)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D658EF"/>
    <w:multiLevelType w:val="singleLevel"/>
    <w:tmpl w:val="67D02C7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b w:val="0"/>
        <w:i w:val="0"/>
        <w:sz w:val="18"/>
        <w:u w:val="none"/>
      </w:rPr>
    </w:lvl>
  </w:abstractNum>
  <w:abstractNum w:abstractNumId="22" w15:restartNumberingAfterBreak="0">
    <w:nsid w:val="24895CA8"/>
    <w:multiLevelType w:val="hybridMultilevel"/>
    <w:tmpl w:val="96D61EC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E50BE3"/>
    <w:multiLevelType w:val="hybridMultilevel"/>
    <w:tmpl w:val="426A5D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B038CE"/>
    <w:multiLevelType w:val="hybridMultilevel"/>
    <w:tmpl w:val="AA96CA7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976EBF"/>
    <w:multiLevelType w:val="hybridMultilevel"/>
    <w:tmpl w:val="154C74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424606"/>
    <w:multiLevelType w:val="multilevel"/>
    <w:tmpl w:val="32A65F2E"/>
    <w:lvl w:ilvl="0">
      <w:start w:val="1"/>
      <w:numFmt w:val="lowerLetter"/>
      <w:lvlText w:val="%1) "/>
      <w:legacy w:legacy="1" w:legacySpace="120" w:legacyIndent="283"/>
      <w:lvlJc w:val="left"/>
      <w:pPr>
        <w:ind w:left="283" w:hanging="283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</w:lvl>
  </w:abstractNum>
  <w:abstractNum w:abstractNumId="27" w15:restartNumberingAfterBreak="0">
    <w:nsid w:val="2B581473"/>
    <w:multiLevelType w:val="hybridMultilevel"/>
    <w:tmpl w:val="062AF098"/>
    <w:lvl w:ilvl="0" w:tplc="A49EEA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BFD563F"/>
    <w:multiLevelType w:val="hybridMultilevel"/>
    <w:tmpl w:val="09B48C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DC92510"/>
    <w:multiLevelType w:val="hybridMultilevel"/>
    <w:tmpl w:val="27E4A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0F30986"/>
    <w:multiLevelType w:val="hybridMultilevel"/>
    <w:tmpl w:val="D9B0D25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13D3B32"/>
    <w:multiLevelType w:val="hybridMultilevel"/>
    <w:tmpl w:val="924289B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18F09C6"/>
    <w:multiLevelType w:val="hybridMultilevel"/>
    <w:tmpl w:val="F9E20D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2BA3CDA"/>
    <w:multiLevelType w:val="hybridMultilevel"/>
    <w:tmpl w:val="E258E21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63302C0"/>
    <w:multiLevelType w:val="multilevel"/>
    <w:tmpl w:val="32A65F2E"/>
    <w:lvl w:ilvl="0">
      <w:start w:val="1"/>
      <w:numFmt w:val="lowerLetter"/>
      <w:lvlText w:val="%1) "/>
      <w:legacy w:legacy="1" w:legacySpace="120" w:legacyIndent="283"/>
      <w:lvlJc w:val="left"/>
      <w:pPr>
        <w:ind w:left="283" w:hanging="283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</w:lvl>
  </w:abstractNum>
  <w:abstractNum w:abstractNumId="35" w15:restartNumberingAfterBreak="0">
    <w:nsid w:val="37464206"/>
    <w:multiLevelType w:val="hybridMultilevel"/>
    <w:tmpl w:val="EB58296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9471635"/>
    <w:multiLevelType w:val="singleLevel"/>
    <w:tmpl w:val="4404B7F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Courier New" w:hAnsi="Courier New" w:hint="default"/>
        <w:b w:val="0"/>
        <w:i w:val="0"/>
        <w:sz w:val="22"/>
      </w:rPr>
    </w:lvl>
  </w:abstractNum>
  <w:abstractNum w:abstractNumId="37" w15:restartNumberingAfterBreak="0">
    <w:nsid w:val="3C461BB3"/>
    <w:multiLevelType w:val="hybridMultilevel"/>
    <w:tmpl w:val="AA8C3E1A"/>
    <w:lvl w:ilvl="0" w:tplc="FFFFFFFF">
      <w:start w:val="1"/>
      <w:numFmt w:val="decimal"/>
      <w:lvlText w:val="%1. "/>
      <w:lvlJc w:val="left"/>
      <w:pPr>
        <w:tabs>
          <w:tab w:val="num" w:pos="720"/>
        </w:tabs>
        <w:ind w:left="643" w:hanging="283"/>
      </w:pPr>
      <w:rPr>
        <w:rFonts w:ascii="Arial" w:hAnsi="Arial" w:hint="default"/>
        <w:b w:val="0"/>
        <w:i w:val="0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E2E3413"/>
    <w:multiLevelType w:val="hybridMultilevel"/>
    <w:tmpl w:val="D45E9E4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FB418D6"/>
    <w:multiLevelType w:val="hybridMultilevel"/>
    <w:tmpl w:val="1FD0DC5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C21BFD"/>
    <w:multiLevelType w:val="hybridMultilevel"/>
    <w:tmpl w:val="C7D23782"/>
    <w:lvl w:ilvl="0" w:tplc="4B6CD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A845DBB"/>
    <w:multiLevelType w:val="hybridMultilevel"/>
    <w:tmpl w:val="CC2A000A"/>
    <w:lvl w:ilvl="0" w:tplc="5C7EB6C8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2" w15:restartNumberingAfterBreak="0">
    <w:nsid w:val="4C0927D5"/>
    <w:multiLevelType w:val="hybridMultilevel"/>
    <w:tmpl w:val="07B4C2A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CDA01E6"/>
    <w:multiLevelType w:val="hybridMultilevel"/>
    <w:tmpl w:val="C5668E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1BE3F5A"/>
    <w:multiLevelType w:val="hybridMultilevel"/>
    <w:tmpl w:val="17C65BC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3505C4F"/>
    <w:multiLevelType w:val="hybridMultilevel"/>
    <w:tmpl w:val="869A3DF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4EE6BB7"/>
    <w:multiLevelType w:val="hybridMultilevel"/>
    <w:tmpl w:val="E66A35B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950AED"/>
    <w:multiLevelType w:val="hybridMultilevel"/>
    <w:tmpl w:val="A58C612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EF6CEA"/>
    <w:multiLevelType w:val="singleLevel"/>
    <w:tmpl w:val="5756087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49" w15:restartNumberingAfterBreak="0">
    <w:nsid w:val="5D901C6A"/>
    <w:multiLevelType w:val="multilevel"/>
    <w:tmpl w:val="32A65F2E"/>
    <w:lvl w:ilvl="0">
      <w:start w:val="1"/>
      <w:numFmt w:val="lowerLetter"/>
      <w:lvlText w:val="%1) "/>
      <w:legacy w:legacy="1" w:legacySpace="120" w:legacyIndent="283"/>
      <w:lvlJc w:val="left"/>
      <w:pPr>
        <w:ind w:left="283" w:hanging="283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</w:lvl>
  </w:abstractNum>
  <w:abstractNum w:abstractNumId="50" w15:restartNumberingAfterBreak="0">
    <w:nsid w:val="615D7878"/>
    <w:multiLevelType w:val="hybridMultilevel"/>
    <w:tmpl w:val="B9D8329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3051078"/>
    <w:multiLevelType w:val="singleLevel"/>
    <w:tmpl w:val="405EB9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52" w15:restartNumberingAfterBreak="0">
    <w:nsid w:val="63574332"/>
    <w:multiLevelType w:val="hybridMultilevel"/>
    <w:tmpl w:val="4CB06DB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981BC5"/>
    <w:multiLevelType w:val="hybridMultilevel"/>
    <w:tmpl w:val="2F64605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61622D5"/>
    <w:multiLevelType w:val="singleLevel"/>
    <w:tmpl w:val="BAC827DE"/>
    <w:lvl w:ilvl="0">
      <w:start w:val="1"/>
      <w:numFmt w:val="lowerLetter"/>
      <w:lvlText w:val="%1) "/>
      <w:legacy w:legacy="1" w:legacySpace="0" w:legacyIndent="283"/>
      <w:lvlJc w:val="left"/>
      <w:pPr>
        <w:ind w:left="226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55" w15:restartNumberingAfterBreak="0">
    <w:nsid w:val="6B1423E7"/>
    <w:multiLevelType w:val="hybridMultilevel"/>
    <w:tmpl w:val="735628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E1155DF"/>
    <w:multiLevelType w:val="hybridMultilevel"/>
    <w:tmpl w:val="B6AA2626"/>
    <w:lvl w:ilvl="0" w:tplc="3C862ABC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ED24ACE"/>
    <w:multiLevelType w:val="hybridMultilevel"/>
    <w:tmpl w:val="5582E8FA"/>
    <w:lvl w:ilvl="0" w:tplc="4A3AE2C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8" w15:restartNumberingAfterBreak="0">
    <w:nsid w:val="6FA56528"/>
    <w:multiLevelType w:val="hybridMultilevel"/>
    <w:tmpl w:val="DDF0E2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FBD6503"/>
    <w:multiLevelType w:val="hybridMultilevel"/>
    <w:tmpl w:val="3CD058BE"/>
    <w:lvl w:ilvl="0" w:tplc="A808BD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E43859"/>
    <w:multiLevelType w:val="hybridMultilevel"/>
    <w:tmpl w:val="ACC2234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4757792"/>
    <w:multiLevelType w:val="hybridMultilevel"/>
    <w:tmpl w:val="D6F4D44C"/>
    <w:lvl w:ilvl="0" w:tplc="2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D731A1"/>
    <w:multiLevelType w:val="hybridMultilevel"/>
    <w:tmpl w:val="95CE7A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674136E"/>
    <w:multiLevelType w:val="hybridMultilevel"/>
    <w:tmpl w:val="D8CA3A7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682365C"/>
    <w:multiLevelType w:val="hybridMultilevel"/>
    <w:tmpl w:val="5754B05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6E9117C"/>
    <w:multiLevelType w:val="hybridMultilevel"/>
    <w:tmpl w:val="4D5C1E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7A97295"/>
    <w:multiLevelType w:val="hybridMultilevel"/>
    <w:tmpl w:val="0BC87B5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8285D1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794F0DAD"/>
    <w:multiLevelType w:val="hybridMultilevel"/>
    <w:tmpl w:val="4C98DBE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97542A3"/>
    <w:multiLevelType w:val="hybridMultilevel"/>
    <w:tmpl w:val="C8BE9474"/>
    <w:lvl w:ilvl="0" w:tplc="38BAB03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0" w15:restartNumberingAfterBreak="0">
    <w:nsid w:val="7A920321"/>
    <w:multiLevelType w:val="hybridMultilevel"/>
    <w:tmpl w:val="AFC24B2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82765D"/>
    <w:multiLevelType w:val="singleLevel"/>
    <w:tmpl w:val="44587450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2"/>
      </w:rPr>
    </w:lvl>
  </w:abstractNum>
  <w:num w:numId="1" w16cid:durableId="1686790015">
    <w:abstractNumId w:val="49"/>
  </w:num>
  <w:num w:numId="2" w16cid:durableId="1188107516">
    <w:abstractNumId w:val="5"/>
  </w:num>
  <w:num w:numId="3" w16cid:durableId="932393062">
    <w:abstractNumId w:val="34"/>
  </w:num>
  <w:num w:numId="4" w16cid:durableId="1502234347">
    <w:abstractNumId w:val="26"/>
  </w:num>
  <w:num w:numId="5" w16cid:durableId="173031467">
    <w:abstractNumId w:val="67"/>
  </w:num>
  <w:num w:numId="6" w16cid:durableId="841814812">
    <w:abstractNumId w:val="10"/>
  </w:num>
  <w:num w:numId="7" w16cid:durableId="2013726358">
    <w:abstractNumId w:val="36"/>
  </w:num>
  <w:num w:numId="8" w16cid:durableId="1686207463">
    <w:abstractNumId w:val="71"/>
  </w:num>
  <w:num w:numId="9" w16cid:durableId="185751126">
    <w:abstractNumId w:val="7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  <w:b w:val="0"/>
          <w:i w:val="0"/>
          <w:sz w:val="22"/>
        </w:rPr>
      </w:lvl>
    </w:lvlOverride>
  </w:num>
  <w:num w:numId="10" w16cid:durableId="1994986873">
    <w:abstractNumId w:val="40"/>
  </w:num>
  <w:num w:numId="11" w16cid:durableId="177817319">
    <w:abstractNumId w:val="1"/>
  </w:num>
  <w:num w:numId="12" w16cid:durableId="1565944504">
    <w:abstractNumId w:val="13"/>
  </w:num>
  <w:num w:numId="13" w16cid:durableId="2087141483">
    <w:abstractNumId w:val="37"/>
  </w:num>
  <w:num w:numId="14" w16cid:durableId="1094980023">
    <w:abstractNumId w:val="48"/>
  </w:num>
  <w:num w:numId="15" w16cid:durableId="185675822">
    <w:abstractNumId w:val="51"/>
  </w:num>
  <w:num w:numId="16" w16cid:durableId="854151083">
    <w:abstractNumId w:val="62"/>
  </w:num>
  <w:num w:numId="17" w16cid:durableId="2031688038">
    <w:abstractNumId w:val="30"/>
  </w:num>
  <w:num w:numId="18" w16cid:durableId="2096895486">
    <w:abstractNumId w:val="65"/>
  </w:num>
  <w:num w:numId="19" w16cid:durableId="1104619182">
    <w:abstractNumId w:val="61"/>
  </w:num>
  <w:num w:numId="20" w16cid:durableId="203098104">
    <w:abstractNumId w:val="55"/>
  </w:num>
  <w:num w:numId="21" w16cid:durableId="1105344956">
    <w:abstractNumId w:val="19"/>
  </w:num>
  <w:num w:numId="22" w16cid:durableId="629213544">
    <w:abstractNumId w:val="17"/>
  </w:num>
  <w:num w:numId="23" w16cid:durableId="305938593">
    <w:abstractNumId w:val="24"/>
  </w:num>
  <w:num w:numId="24" w16cid:durableId="1942293613">
    <w:abstractNumId w:val="29"/>
  </w:num>
  <w:num w:numId="25" w16cid:durableId="293293882">
    <w:abstractNumId w:val="15"/>
  </w:num>
  <w:num w:numId="26" w16cid:durableId="341710849">
    <w:abstractNumId w:val="27"/>
  </w:num>
  <w:num w:numId="27" w16cid:durableId="504365957">
    <w:abstractNumId w:val="18"/>
  </w:num>
  <w:num w:numId="28" w16cid:durableId="703945714">
    <w:abstractNumId w:val="54"/>
  </w:num>
  <w:num w:numId="29" w16cid:durableId="1510368326">
    <w:abstractNumId w:val="21"/>
  </w:num>
  <w:num w:numId="30" w16cid:durableId="727725500">
    <w:abstractNumId w:val="38"/>
  </w:num>
  <w:num w:numId="31" w16cid:durableId="467628530">
    <w:abstractNumId w:val="66"/>
  </w:num>
  <w:num w:numId="32" w16cid:durableId="511141298">
    <w:abstractNumId w:val="7"/>
  </w:num>
  <w:num w:numId="33" w16cid:durableId="460225334">
    <w:abstractNumId w:val="23"/>
  </w:num>
  <w:num w:numId="34" w16cid:durableId="1540632407">
    <w:abstractNumId w:val="43"/>
  </w:num>
  <w:num w:numId="35" w16cid:durableId="1164130605">
    <w:abstractNumId w:val="70"/>
  </w:num>
  <w:num w:numId="36" w16cid:durableId="1511678645">
    <w:abstractNumId w:val="14"/>
  </w:num>
  <w:num w:numId="37" w16cid:durableId="1014460605">
    <w:abstractNumId w:val="45"/>
  </w:num>
  <w:num w:numId="38" w16cid:durableId="956906815">
    <w:abstractNumId w:val="3"/>
  </w:num>
  <w:num w:numId="39" w16cid:durableId="1962610171">
    <w:abstractNumId w:val="33"/>
  </w:num>
  <w:num w:numId="40" w16cid:durableId="825584535">
    <w:abstractNumId w:val="28"/>
  </w:num>
  <w:num w:numId="41" w16cid:durableId="647635467">
    <w:abstractNumId w:val="39"/>
  </w:num>
  <w:num w:numId="42" w16cid:durableId="1815678758">
    <w:abstractNumId w:val="46"/>
  </w:num>
  <w:num w:numId="43" w16cid:durableId="2061781744">
    <w:abstractNumId w:val="12"/>
  </w:num>
  <w:num w:numId="44" w16cid:durableId="1732270168">
    <w:abstractNumId w:val="35"/>
  </w:num>
  <w:num w:numId="45" w16cid:durableId="23218916">
    <w:abstractNumId w:val="53"/>
  </w:num>
  <w:num w:numId="46" w16cid:durableId="1126267184">
    <w:abstractNumId w:val="44"/>
  </w:num>
  <w:num w:numId="47" w16cid:durableId="1100025547">
    <w:abstractNumId w:val="6"/>
  </w:num>
  <w:num w:numId="48" w16cid:durableId="280038039">
    <w:abstractNumId w:val="22"/>
  </w:num>
  <w:num w:numId="49" w16cid:durableId="471681083">
    <w:abstractNumId w:val="41"/>
  </w:num>
  <w:num w:numId="50" w16cid:durableId="52779081">
    <w:abstractNumId w:val="42"/>
  </w:num>
  <w:num w:numId="51" w16cid:durableId="1598056228">
    <w:abstractNumId w:val="47"/>
  </w:num>
  <w:num w:numId="52" w16cid:durableId="686248141">
    <w:abstractNumId w:val="31"/>
  </w:num>
  <w:num w:numId="53" w16cid:durableId="1408765063">
    <w:abstractNumId w:val="50"/>
  </w:num>
  <w:num w:numId="54" w16cid:durableId="1394962820">
    <w:abstractNumId w:val="9"/>
  </w:num>
  <w:num w:numId="55" w16cid:durableId="1196314590">
    <w:abstractNumId w:val="32"/>
  </w:num>
  <w:num w:numId="56" w16cid:durableId="630553230">
    <w:abstractNumId w:val="69"/>
  </w:num>
  <w:num w:numId="57" w16cid:durableId="614606490">
    <w:abstractNumId w:val="64"/>
  </w:num>
  <w:num w:numId="58" w16cid:durableId="199712397">
    <w:abstractNumId w:val="57"/>
  </w:num>
  <w:num w:numId="59" w16cid:durableId="653531008">
    <w:abstractNumId w:val="16"/>
  </w:num>
  <w:num w:numId="60" w16cid:durableId="1403066305">
    <w:abstractNumId w:val="60"/>
  </w:num>
  <w:num w:numId="61" w16cid:durableId="1837718714">
    <w:abstractNumId w:val="68"/>
  </w:num>
  <w:num w:numId="62" w16cid:durableId="1351299742">
    <w:abstractNumId w:val="11"/>
  </w:num>
  <w:num w:numId="63" w16cid:durableId="245040691">
    <w:abstractNumId w:val="63"/>
  </w:num>
  <w:num w:numId="64" w16cid:durableId="139274382">
    <w:abstractNumId w:val="58"/>
  </w:num>
  <w:num w:numId="65" w16cid:durableId="800804033">
    <w:abstractNumId w:val="2"/>
  </w:num>
  <w:num w:numId="66" w16cid:durableId="1187668963">
    <w:abstractNumId w:val="25"/>
  </w:num>
  <w:num w:numId="67" w16cid:durableId="1832596427">
    <w:abstractNumId w:val="4"/>
  </w:num>
  <w:num w:numId="68" w16cid:durableId="536090507">
    <w:abstractNumId w:val="20"/>
  </w:num>
  <w:num w:numId="69" w16cid:durableId="1899128363">
    <w:abstractNumId w:val="52"/>
  </w:num>
  <w:num w:numId="70" w16cid:durableId="107925492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71" w16cid:durableId="473715707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844669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910120786">
    <w:abstractNumId w:val="5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s-AR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BC"/>
    <w:rsid w:val="00002104"/>
    <w:rsid w:val="00003C74"/>
    <w:rsid w:val="00004717"/>
    <w:rsid w:val="00006AE1"/>
    <w:rsid w:val="00012679"/>
    <w:rsid w:val="00012AAE"/>
    <w:rsid w:val="000164E7"/>
    <w:rsid w:val="00017962"/>
    <w:rsid w:val="000221ED"/>
    <w:rsid w:val="00024CF1"/>
    <w:rsid w:val="00034FE7"/>
    <w:rsid w:val="00041CF8"/>
    <w:rsid w:val="00041E2F"/>
    <w:rsid w:val="00062DB2"/>
    <w:rsid w:val="000633C4"/>
    <w:rsid w:val="000749E2"/>
    <w:rsid w:val="000779FB"/>
    <w:rsid w:val="000815D9"/>
    <w:rsid w:val="00082BD0"/>
    <w:rsid w:val="00090035"/>
    <w:rsid w:val="00091428"/>
    <w:rsid w:val="00091823"/>
    <w:rsid w:val="000974F7"/>
    <w:rsid w:val="000A0B83"/>
    <w:rsid w:val="000A37AE"/>
    <w:rsid w:val="000A64FD"/>
    <w:rsid w:val="000B0D6B"/>
    <w:rsid w:val="000B333C"/>
    <w:rsid w:val="000C2CA3"/>
    <w:rsid w:val="000D352B"/>
    <w:rsid w:val="000D590B"/>
    <w:rsid w:val="000D5D8A"/>
    <w:rsid w:val="000D7DAC"/>
    <w:rsid w:val="000E04D3"/>
    <w:rsid w:val="000F15E7"/>
    <w:rsid w:val="000F3146"/>
    <w:rsid w:val="00105CAA"/>
    <w:rsid w:val="001064F2"/>
    <w:rsid w:val="00110D53"/>
    <w:rsid w:val="001110B8"/>
    <w:rsid w:val="00111794"/>
    <w:rsid w:val="00113648"/>
    <w:rsid w:val="001246DB"/>
    <w:rsid w:val="0012477E"/>
    <w:rsid w:val="00127803"/>
    <w:rsid w:val="00135DE6"/>
    <w:rsid w:val="001424FD"/>
    <w:rsid w:val="00143BC1"/>
    <w:rsid w:val="00145B78"/>
    <w:rsid w:val="00145D45"/>
    <w:rsid w:val="0015030E"/>
    <w:rsid w:val="00152B50"/>
    <w:rsid w:val="00152EB2"/>
    <w:rsid w:val="00154AF8"/>
    <w:rsid w:val="001578FF"/>
    <w:rsid w:val="001602A6"/>
    <w:rsid w:val="0016715D"/>
    <w:rsid w:val="001719BC"/>
    <w:rsid w:val="001849DE"/>
    <w:rsid w:val="00184EBE"/>
    <w:rsid w:val="00187D8E"/>
    <w:rsid w:val="001907C5"/>
    <w:rsid w:val="00190BD9"/>
    <w:rsid w:val="00191FC0"/>
    <w:rsid w:val="0019638B"/>
    <w:rsid w:val="001974CD"/>
    <w:rsid w:val="001A1916"/>
    <w:rsid w:val="001A348B"/>
    <w:rsid w:val="001A51EE"/>
    <w:rsid w:val="001B18F8"/>
    <w:rsid w:val="001B4964"/>
    <w:rsid w:val="001C322E"/>
    <w:rsid w:val="001C647D"/>
    <w:rsid w:val="001D2359"/>
    <w:rsid w:val="001D2844"/>
    <w:rsid w:val="001E228C"/>
    <w:rsid w:val="001F3432"/>
    <w:rsid w:val="001F3FE3"/>
    <w:rsid w:val="001F568D"/>
    <w:rsid w:val="00204680"/>
    <w:rsid w:val="00204A51"/>
    <w:rsid w:val="002125B0"/>
    <w:rsid w:val="00216728"/>
    <w:rsid w:val="002178A4"/>
    <w:rsid w:val="002235BF"/>
    <w:rsid w:val="002247D9"/>
    <w:rsid w:val="002251D4"/>
    <w:rsid w:val="00230842"/>
    <w:rsid w:val="00231326"/>
    <w:rsid w:val="00235EE5"/>
    <w:rsid w:val="002469D4"/>
    <w:rsid w:val="002537A1"/>
    <w:rsid w:val="002839F8"/>
    <w:rsid w:val="00290A5C"/>
    <w:rsid w:val="002933C3"/>
    <w:rsid w:val="002954E1"/>
    <w:rsid w:val="002B1345"/>
    <w:rsid w:val="002B5675"/>
    <w:rsid w:val="002B6CFB"/>
    <w:rsid w:val="002C62C2"/>
    <w:rsid w:val="002C6DC2"/>
    <w:rsid w:val="002D1A81"/>
    <w:rsid w:val="002D239E"/>
    <w:rsid w:val="002E45D8"/>
    <w:rsid w:val="002E685F"/>
    <w:rsid w:val="002F2DFB"/>
    <w:rsid w:val="002F5CE8"/>
    <w:rsid w:val="003002B8"/>
    <w:rsid w:val="00304067"/>
    <w:rsid w:val="00315A8E"/>
    <w:rsid w:val="00316F22"/>
    <w:rsid w:val="00317555"/>
    <w:rsid w:val="00320D42"/>
    <w:rsid w:val="003215D9"/>
    <w:rsid w:val="00325BBA"/>
    <w:rsid w:val="00333AC5"/>
    <w:rsid w:val="003348B5"/>
    <w:rsid w:val="00334CA6"/>
    <w:rsid w:val="00335678"/>
    <w:rsid w:val="003361F7"/>
    <w:rsid w:val="00336AEB"/>
    <w:rsid w:val="00344E44"/>
    <w:rsid w:val="003505A7"/>
    <w:rsid w:val="0035670F"/>
    <w:rsid w:val="00366732"/>
    <w:rsid w:val="003718B1"/>
    <w:rsid w:val="0037450A"/>
    <w:rsid w:val="00375CEB"/>
    <w:rsid w:val="003813EC"/>
    <w:rsid w:val="0038213F"/>
    <w:rsid w:val="003A27E4"/>
    <w:rsid w:val="003A3E2E"/>
    <w:rsid w:val="003B14FE"/>
    <w:rsid w:val="003B3E18"/>
    <w:rsid w:val="003B40BD"/>
    <w:rsid w:val="003B54BD"/>
    <w:rsid w:val="003D022D"/>
    <w:rsid w:val="003D05DB"/>
    <w:rsid w:val="003D51C8"/>
    <w:rsid w:val="003E0C14"/>
    <w:rsid w:val="003E1F97"/>
    <w:rsid w:val="003E79F5"/>
    <w:rsid w:val="003F0F21"/>
    <w:rsid w:val="003F0F85"/>
    <w:rsid w:val="003F13D5"/>
    <w:rsid w:val="003F4C13"/>
    <w:rsid w:val="00401635"/>
    <w:rsid w:val="00402984"/>
    <w:rsid w:val="004073DE"/>
    <w:rsid w:val="0041134A"/>
    <w:rsid w:val="00411DB7"/>
    <w:rsid w:val="00412C51"/>
    <w:rsid w:val="00414A17"/>
    <w:rsid w:val="00414B2C"/>
    <w:rsid w:val="00416815"/>
    <w:rsid w:val="00421E7F"/>
    <w:rsid w:val="00422539"/>
    <w:rsid w:val="00427D74"/>
    <w:rsid w:val="00431718"/>
    <w:rsid w:val="00435CA3"/>
    <w:rsid w:val="004363C1"/>
    <w:rsid w:val="00444874"/>
    <w:rsid w:val="00445D49"/>
    <w:rsid w:val="00452C81"/>
    <w:rsid w:val="00452CDE"/>
    <w:rsid w:val="0045650E"/>
    <w:rsid w:val="0046449E"/>
    <w:rsid w:val="00464784"/>
    <w:rsid w:val="0047291F"/>
    <w:rsid w:val="0047582E"/>
    <w:rsid w:val="00475B7E"/>
    <w:rsid w:val="00480528"/>
    <w:rsid w:val="00486143"/>
    <w:rsid w:val="00491AF8"/>
    <w:rsid w:val="00495436"/>
    <w:rsid w:val="004954C0"/>
    <w:rsid w:val="00496DF6"/>
    <w:rsid w:val="004A2860"/>
    <w:rsid w:val="004A3A26"/>
    <w:rsid w:val="004A3D25"/>
    <w:rsid w:val="004A4A49"/>
    <w:rsid w:val="004A67E4"/>
    <w:rsid w:val="004B4F72"/>
    <w:rsid w:val="004C4795"/>
    <w:rsid w:val="004C55F8"/>
    <w:rsid w:val="004C7482"/>
    <w:rsid w:val="004C7CE8"/>
    <w:rsid w:val="004D0A73"/>
    <w:rsid w:val="004D77C0"/>
    <w:rsid w:val="004E1208"/>
    <w:rsid w:val="004E1961"/>
    <w:rsid w:val="004F0848"/>
    <w:rsid w:val="004F5AD8"/>
    <w:rsid w:val="00500C77"/>
    <w:rsid w:val="005120A5"/>
    <w:rsid w:val="005131F6"/>
    <w:rsid w:val="00520300"/>
    <w:rsid w:val="005234A5"/>
    <w:rsid w:val="005260FB"/>
    <w:rsid w:val="00527063"/>
    <w:rsid w:val="00530ED0"/>
    <w:rsid w:val="00543ECF"/>
    <w:rsid w:val="0055364B"/>
    <w:rsid w:val="00555FB6"/>
    <w:rsid w:val="005636D7"/>
    <w:rsid w:val="005666AF"/>
    <w:rsid w:val="00576103"/>
    <w:rsid w:val="0057694D"/>
    <w:rsid w:val="00584CBC"/>
    <w:rsid w:val="00590152"/>
    <w:rsid w:val="005921DA"/>
    <w:rsid w:val="00594E41"/>
    <w:rsid w:val="005A2A20"/>
    <w:rsid w:val="005A693D"/>
    <w:rsid w:val="005A6ED8"/>
    <w:rsid w:val="005B0D60"/>
    <w:rsid w:val="005B25E9"/>
    <w:rsid w:val="005B2736"/>
    <w:rsid w:val="005B50BD"/>
    <w:rsid w:val="005C4725"/>
    <w:rsid w:val="005C622F"/>
    <w:rsid w:val="005D09F4"/>
    <w:rsid w:val="005D6433"/>
    <w:rsid w:val="005E37E1"/>
    <w:rsid w:val="005E3C01"/>
    <w:rsid w:val="005E5491"/>
    <w:rsid w:val="005E6EBB"/>
    <w:rsid w:val="005F0573"/>
    <w:rsid w:val="005F6840"/>
    <w:rsid w:val="005F6ECC"/>
    <w:rsid w:val="00601822"/>
    <w:rsid w:val="00605908"/>
    <w:rsid w:val="00606624"/>
    <w:rsid w:val="00612B22"/>
    <w:rsid w:val="00617A1E"/>
    <w:rsid w:val="00620165"/>
    <w:rsid w:val="00621FAD"/>
    <w:rsid w:val="006264C0"/>
    <w:rsid w:val="0064159C"/>
    <w:rsid w:val="00641AF3"/>
    <w:rsid w:val="00642C3D"/>
    <w:rsid w:val="006451AF"/>
    <w:rsid w:val="0065039C"/>
    <w:rsid w:val="0065347F"/>
    <w:rsid w:val="00655AD1"/>
    <w:rsid w:val="00657A5D"/>
    <w:rsid w:val="00666ACF"/>
    <w:rsid w:val="006723CC"/>
    <w:rsid w:val="00672743"/>
    <w:rsid w:val="006848EC"/>
    <w:rsid w:val="006A27A9"/>
    <w:rsid w:val="006A304D"/>
    <w:rsid w:val="006B04C5"/>
    <w:rsid w:val="006B1A20"/>
    <w:rsid w:val="006B74A4"/>
    <w:rsid w:val="006C28AC"/>
    <w:rsid w:val="006C33C2"/>
    <w:rsid w:val="006D40E5"/>
    <w:rsid w:val="006D4D2E"/>
    <w:rsid w:val="006D6C21"/>
    <w:rsid w:val="006E11CC"/>
    <w:rsid w:val="006E22AC"/>
    <w:rsid w:val="006E4126"/>
    <w:rsid w:val="006F3926"/>
    <w:rsid w:val="007071B4"/>
    <w:rsid w:val="007120FC"/>
    <w:rsid w:val="007145FC"/>
    <w:rsid w:val="00724889"/>
    <w:rsid w:val="007255AF"/>
    <w:rsid w:val="007271A4"/>
    <w:rsid w:val="00731255"/>
    <w:rsid w:val="00731795"/>
    <w:rsid w:val="00732C62"/>
    <w:rsid w:val="0074217E"/>
    <w:rsid w:val="007502DA"/>
    <w:rsid w:val="0075035F"/>
    <w:rsid w:val="00757E8B"/>
    <w:rsid w:val="0076760A"/>
    <w:rsid w:val="00772DB9"/>
    <w:rsid w:val="00782670"/>
    <w:rsid w:val="00782CA9"/>
    <w:rsid w:val="00784685"/>
    <w:rsid w:val="00785497"/>
    <w:rsid w:val="00791A86"/>
    <w:rsid w:val="007A45A8"/>
    <w:rsid w:val="007B61D3"/>
    <w:rsid w:val="007C0CB8"/>
    <w:rsid w:val="007C0E91"/>
    <w:rsid w:val="007C3E44"/>
    <w:rsid w:val="007D1E53"/>
    <w:rsid w:val="007D243B"/>
    <w:rsid w:val="007D4C7E"/>
    <w:rsid w:val="007F080E"/>
    <w:rsid w:val="007F0A71"/>
    <w:rsid w:val="007F20AC"/>
    <w:rsid w:val="007F47AC"/>
    <w:rsid w:val="007F716D"/>
    <w:rsid w:val="008007D5"/>
    <w:rsid w:val="0080629E"/>
    <w:rsid w:val="00813140"/>
    <w:rsid w:val="00815038"/>
    <w:rsid w:val="008206AE"/>
    <w:rsid w:val="008236AE"/>
    <w:rsid w:val="008236BC"/>
    <w:rsid w:val="0082659B"/>
    <w:rsid w:val="00826F30"/>
    <w:rsid w:val="00830F62"/>
    <w:rsid w:val="008329A3"/>
    <w:rsid w:val="00837DE5"/>
    <w:rsid w:val="00840178"/>
    <w:rsid w:val="008436D7"/>
    <w:rsid w:val="00843BD8"/>
    <w:rsid w:val="0084508B"/>
    <w:rsid w:val="00852DAC"/>
    <w:rsid w:val="00853AB3"/>
    <w:rsid w:val="00854E6A"/>
    <w:rsid w:val="008568CD"/>
    <w:rsid w:val="00856ABA"/>
    <w:rsid w:val="0086539F"/>
    <w:rsid w:val="00865B69"/>
    <w:rsid w:val="00865F24"/>
    <w:rsid w:val="00873504"/>
    <w:rsid w:val="008764C0"/>
    <w:rsid w:val="008808EF"/>
    <w:rsid w:val="0088612D"/>
    <w:rsid w:val="0089007A"/>
    <w:rsid w:val="008938EF"/>
    <w:rsid w:val="008A55CE"/>
    <w:rsid w:val="008A7A92"/>
    <w:rsid w:val="008B273A"/>
    <w:rsid w:val="008B48A3"/>
    <w:rsid w:val="008C2441"/>
    <w:rsid w:val="008C6F3C"/>
    <w:rsid w:val="008D1A9F"/>
    <w:rsid w:val="008E0DBF"/>
    <w:rsid w:val="008E128A"/>
    <w:rsid w:val="008E14E8"/>
    <w:rsid w:val="008E44F4"/>
    <w:rsid w:val="008F0E32"/>
    <w:rsid w:val="008F1818"/>
    <w:rsid w:val="008F4EAF"/>
    <w:rsid w:val="0090388C"/>
    <w:rsid w:val="00907268"/>
    <w:rsid w:val="0091485E"/>
    <w:rsid w:val="00921EEB"/>
    <w:rsid w:val="009273F0"/>
    <w:rsid w:val="00932545"/>
    <w:rsid w:val="00937B10"/>
    <w:rsid w:val="0094071F"/>
    <w:rsid w:val="00957556"/>
    <w:rsid w:val="00961D0A"/>
    <w:rsid w:val="00964AEE"/>
    <w:rsid w:val="00971DD0"/>
    <w:rsid w:val="009754AC"/>
    <w:rsid w:val="00981475"/>
    <w:rsid w:val="009836C0"/>
    <w:rsid w:val="0098618B"/>
    <w:rsid w:val="00991B70"/>
    <w:rsid w:val="00992CB7"/>
    <w:rsid w:val="00994F9F"/>
    <w:rsid w:val="00996A28"/>
    <w:rsid w:val="009A30FF"/>
    <w:rsid w:val="009A379F"/>
    <w:rsid w:val="009B24E0"/>
    <w:rsid w:val="009B7FB9"/>
    <w:rsid w:val="009C16A5"/>
    <w:rsid w:val="009D041D"/>
    <w:rsid w:val="009D21C3"/>
    <w:rsid w:val="009E012A"/>
    <w:rsid w:val="009E040B"/>
    <w:rsid w:val="009E12FA"/>
    <w:rsid w:val="009E4A76"/>
    <w:rsid w:val="009F1374"/>
    <w:rsid w:val="009F1577"/>
    <w:rsid w:val="009F1745"/>
    <w:rsid w:val="009F3709"/>
    <w:rsid w:val="00A015C5"/>
    <w:rsid w:val="00A06B11"/>
    <w:rsid w:val="00A169B7"/>
    <w:rsid w:val="00A174DF"/>
    <w:rsid w:val="00A213CA"/>
    <w:rsid w:val="00A22810"/>
    <w:rsid w:val="00A26264"/>
    <w:rsid w:val="00A479F7"/>
    <w:rsid w:val="00A52D64"/>
    <w:rsid w:val="00A54181"/>
    <w:rsid w:val="00A552BE"/>
    <w:rsid w:val="00A56BC7"/>
    <w:rsid w:val="00A6178E"/>
    <w:rsid w:val="00A71BF8"/>
    <w:rsid w:val="00A73AC1"/>
    <w:rsid w:val="00A74DBC"/>
    <w:rsid w:val="00A76645"/>
    <w:rsid w:val="00A77643"/>
    <w:rsid w:val="00A8251D"/>
    <w:rsid w:val="00A82F5D"/>
    <w:rsid w:val="00A83EF6"/>
    <w:rsid w:val="00A8578D"/>
    <w:rsid w:val="00A85CC5"/>
    <w:rsid w:val="00A85D69"/>
    <w:rsid w:val="00A956E2"/>
    <w:rsid w:val="00AB1453"/>
    <w:rsid w:val="00AB4D74"/>
    <w:rsid w:val="00AC0166"/>
    <w:rsid w:val="00AC36CB"/>
    <w:rsid w:val="00AC4CB9"/>
    <w:rsid w:val="00AC53AA"/>
    <w:rsid w:val="00AD1F55"/>
    <w:rsid w:val="00AD7A6D"/>
    <w:rsid w:val="00AF0767"/>
    <w:rsid w:val="00AF2F90"/>
    <w:rsid w:val="00AF3392"/>
    <w:rsid w:val="00AF79B9"/>
    <w:rsid w:val="00B025B4"/>
    <w:rsid w:val="00B04241"/>
    <w:rsid w:val="00B16342"/>
    <w:rsid w:val="00B30487"/>
    <w:rsid w:val="00B34DAA"/>
    <w:rsid w:val="00B350E0"/>
    <w:rsid w:val="00B357B8"/>
    <w:rsid w:val="00B373B2"/>
    <w:rsid w:val="00B37B50"/>
    <w:rsid w:val="00B5126B"/>
    <w:rsid w:val="00B55405"/>
    <w:rsid w:val="00B60BC8"/>
    <w:rsid w:val="00B66F93"/>
    <w:rsid w:val="00B67586"/>
    <w:rsid w:val="00B7021E"/>
    <w:rsid w:val="00B814B3"/>
    <w:rsid w:val="00B83061"/>
    <w:rsid w:val="00B85995"/>
    <w:rsid w:val="00B85FBF"/>
    <w:rsid w:val="00B91F03"/>
    <w:rsid w:val="00B94BE5"/>
    <w:rsid w:val="00B96D79"/>
    <w:rsid w:val="00BA03E6"/>
    <w:rsid w:val="00BB18B8"/>
    <w:rsid w:val="00BB7E7C"/>
    <w:rsid w:val="00BC18D4"/>
    <w:rsid w:val="00BC4BF2"/>
    <w:rsid w:val="00BC59BD"/>
    <w:rsid w:val="00BC6B23"/>
    <w:rsid w:val="00BC7073"/>
    <w:rsid w:val="00BD3118"/>
    <w:rsid w:val="00BE6AD5"/>
    <w:rsid w:val="00BE71E2"/>
    <w:rsid w:val="00BE76E7"/>
    <w:rsid w:val="00C078C9"/>
    <w:rsid w:val="00C12EE2"/>
    <w:rsid w:val="00C15E1F"/>
    <w:rsid w:val="00C211F9"/>
    <w:rsid w:val="00C309D2"/>
    <w:rsid w:val="00C3547A"/>
    <w:rsid w:val="00C35731"/>
    <w:rsid w:val="00C47BE1"/>
    <w:rsid w:val="00C52AA1"/>
    <w:rsid w:val="00C672DE"/>
    <w:rsid w:val="00C71F5E"/>
    <w:rsid w:val="00C754E9"/>
    <w:rsid w:val="00C83347"/>
    <w:rsid w:val="00C9068F"/>
    <w:rsid w:val="00CB1744"/>
    <w:rsid w:val="00CB1994"/>
    <w:rsid w:val="00CB2870"/>
    <w:rsid w:val="00CB34CE"/>
    <w:rsid w:val="00CB5D1F"/>
    <w:rsid w:val="00CC0155"/>
    <w:rsid w:val="00CC033A"/>
    <w:rsid w:val="00CD6323"/>
    <w:rsid w:val="00CD653D"/>
    <w:rsid w:val="00CE00F8"/>
    <w:rsid w:val="00CE1E6D"/>
    <w:rsid w:val="00CE1F63"/>
    <w:rsid w:val="00CE2B11"/>
    <w:rsid w:val="00CE3D2C"/>
    <w:rsid w:val="00CF4A5B"/>
    <w:rsid w:val="00CF5839"/>
    <w:rsid w:val="00CF72E4"/>
    <w:rsid w:val="00D1119D"/>
    <w:rsid w:val="00D13A4C"/>
    <w:rsid w:val="00D17EC6"/>
    <w:rsid w:val="00D206D6"/>
    <w:rsid w:val="00D21188"/>
    <w:rsid w:val="00D26742"/>
    <w:rsid w:val="00D33295"/>
    <w:rsid w:val="00D34D38"/>
    <w:rsid w:val="00D4010B"/>
    <w:rsid w:val="00D423FC"/>
    <w:rsid w:val="00D4248C"/>
    <w:rsid w:val="00D43023"/>
    <w:rsid w:val="00D515FB"/>
    <w:rsid w:val="00D53497"/>
    <w:rsid w:val="00D55B40"/>
    <w:rsid w:val="00D61BA7"/>
    <w:rsid w:val="00D63512"/>
    <w:rsid w:val="00D657A4"/>
    <w:rsid w:val="00D66870"/>
    <w:rsid w:val="00D71619"/>
    <w:rsid w:val="00D8294A"/>
    <w:rsid w:val="00D839B7"/>
    <w:rsid w:val="00D85896"/>
    <w:rsid w:val="00D86CE3"/>
    <w:rsid w:val="00D8738E"/>
    <w:rsid w:val="00D9092A"/>
    <w:rsid w:val="00D90E88"/>
    <w:rsid w:val="00D91816"/>
    <w:rsid w:val="00D93076"/>
    <w:rsid w:val="00D96EC5"/>
    <w:rsid w:val="00DA2EE3"/>
    <w:rsid w:val="00DA3CEC"/>
    <w:rsid w:val="00DB0E4C"/>
    <w:rsid w:val="00DB2B5A"/>
    <w:rsid w:val="00DB457C"/>
    <w:rsid w:val="00DB465C"/>
    <w:rsid w:val="00DC093F"/>
    <w:rsid w:val="00DC26A4"/>
    <w:rsid w:val="00DC356E"/>
    <w:rsid w:val="00DC3C23"/>
    <w:rsid w:val="00DE278B"/>
    <w:rsid w:val="00DE4950"/>
    <w:rsid w:val="00DE7514"/>
    <w:rsid w:val="00DF053B"/>
    <w:rsid w:val="00DF1C26"/>
    <w:rsid w:val="00DF63F1"/>
    <w:rsid w:val="00E02C13"/>
    <w:rsid w:val="00E1422A"/>
    <w:rsid w:val="00E26618"/>
    <w:rsid w:val="00E3414F"/>
    <w:rsid w:val="00E347BD"/>
    <w:rsid w:val="00E4210C"/>
    <w:rsid w:val="00E433F4"/>
    <w:rsid w:val="00E50D71"/>
    <w:rsid w:val="00E543CC"/>
    <w:rsid w:val="00E6696B"/>
    <w:rsid w:val="00E670BB"/>
    <w:rsid w:val="00E81A6E"/>
    <w:rsid w:val="00E9137B"/>
    <w:rsid w:val="00E92E29"/>
    <w:rsid w:val="00E96214"/>
    <w:rsid w:val="00EB1E1B"/>
    <w:rsid w:val="00EB2298"/>
    <w:rsid w:val="00EB42F5"/>
    <w:rsid w:val="00EB7F46"/>
    <w:rsid w:val="00EC1AD6"/>
    <w:rsid w:val="00EC3844"/>
    <w:rsid w:val="00EC4D38"/>
    <w:rsid w:val="00EC51B7"/>
    <w:rsid w:val="00EC6478"/>
    <w:rsid w:val="00EE360F"/>
    <w:rsid w:val="00EE6CE4"/>
    <w:rsid w:val="00EE72C5"/>
    <w:rsid w:val="00EF1268"/>
    <w:rsid w:val="00EF62DF"/>
    <w:rsid w:val="00F11123"/>
    <w:rsid w:val="00F116E1"/>
    <w:rsid w:val="00F25143"/>
    <w:rsid w:val="00F25F40"/>
    <w:rsid w:val="00F266CC"/>
    <w:rsid w:val="00F26D4D"/>
    <w:rsid w:val="00F337E5"/>
    <w:rsid w:val="00F36AD3"/>
    <w:rsid w:val="00F41193"/>
    <w:rsid w:val="00F4410E"/>
    <w:rsid w:val="00F628A5"/>
    <w:rsid w:val="00F65212"/>
    <w:rsid w:val="00F67215"/>
    <w:rsid w:val="00F74D6F"/>
    <w:rsid w:val="00F77256"/>
    <w:rsid w:val="00F77A42"/>
    <w:rsid w:val="00F868FF"/>
    <w:rsid w:val="00F91FDE"/>
    <w:rsid w:val="00F922B0"/>
    <w:rsid w:val="00F92AC2"/>
    <w:rsid w:val="00F93A6B"/>
    <w:rsid w:val="00F9503B"/>
    <w:rsid w:val="00FA6A49"/>
    <w:rsid w:val="00FA6EBF"/>
    <w:rsid w:val="00FB229B"/>
    <w:rsid w:val="00FB77F0"/>
    <w:rsid w:val="00FC10A8"/>
    <w:rsid w:val="00FD3624"/>
    <w:rsid w:val="00FD524F"/>
    <w:rsid w:val="00FD6EF3"/>
    <w:rsid w:val="00FD7E71"/>
    <w:rsid w:val="00FE1EC1"/>
    <w:rsid w:val="00FE57D7"/>
    <w:rsid w:val="00FF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75109"/>
  <w15:docId w15:val="{A09BF978-F3F9-42A9-8CDC-6A9DB5B8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9B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719BC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urier New" w:hAnsi="Courier New"/>
      <w:b/>
      <w:sz w:val="22"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rsid w:val="001719BC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rsid w:val="001719BC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2"/>
      <w:szCs w:val="20"/>
      <w:u w:val="single"/>
    </w:rPr>
  </w:style>
  <w:style w:type="paragraph" w:styleId="Ttulo4">
    <w:name w:val="heading 4"/>
    <w:basedOn w:val="Normal"/>
    <w:next w:val="Normal"/>
    <w:qFormat/>
    <w:rsid w:val="001719BC"/>
    <w:pPr>
      <w:keepNext/>
      <w:spacing w:line="240" w:lineRule="exact"/>
      <w:jc w:val="center"/>
      <w:outlineLvl w:val="3"/>
    </w:pPr>
    <w:rPr>
      <w:b/>
      <w:szCs w:val="20"/>
      <w:lang w:val="es-AR"/>
    </w:rPr>
  </w:style>
  <w:style w:type="paragraph" w:styleId="Ttulo5">
    <w:name w:val="heading 5"/>
    <w:basedOn w:val="Normal"/>
    <w:next w:val="Normal"/>
    <w:qFormat/>
    <w:rsid w:val="001719BC"/>
    <w:pPr>
      <w:keepNext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  <w:outlineLvl w:val="4"/>
    </w:pPr>
    <w:rPr>
      <w:rFonts w:ascii="Arial" w:hAnsi="Arial"/>
      <w:sz w:val="22"/>
      <w:szCs w:val="20"/>
      <w:u w:val="single"/>
    </w:rPr>
  </w:style>
  <w:style w:type="paragraph" w:styleId="Ttulo6">
    <w:name w:val="heading 6"/>
    <w:basedOn w:val="Normal"/>
    <w:next w:val="Normal"/>
    <w:qFormat/>
    <w:rsid w:val="001719BC"/>
    <w:pPr>
      <w:keepNext/>
      <w:outlineLvl w:val="5"/>
    </w:pPr>
    <w:rPr>
      <w:rFonts w:ascii="Arial" w:hAnsi="Arial" w:cs="Arial"/>
      <w:b/>
      <w:bCs/>
      <w:sz w:val="22"/>
      <w:lang w:val="es-ES_tradnl"/>
    </w:rPr>
  </w:style>
  <w:style w:type="paragraph" w:styleId="Ttulo7">
    <w:name w:val="heading 7"/>
    <w:basedOn w:val="Normal"/>
    <w:next w:val="Normal"/>
    <w:qFormat/>
    <w:rsid w:val="001719BC"/>
    <w:pPr>
      <w:keepNext/>
      <w:tabs>
        <w:tab w:val="left" w:pos="-720"/>
        <w:tab w:val="left" w:pos="284"/>
      </w:tabs>
      <w:suppressAutoHyphens/>
      <w:jc w:val="both"/>
      <w:outlineLvl w:val="6"/>
    </w:pPr>
    <w:rPr>
      <w:rFonts w:ascii="Arial" w:hAnsi="Arial"/>
      <w:b/>
      <w:bCs/>
      <w:spacing w:val="-3"/>
      <w:sz w:val="22"/>
    </w:rPr>
  </w:style>
  <w:style w:type="paragraph" w:styleId="Ttulo8">
    <w:name w:val="heading 8"/>
    <w:basedOn w:val="Normal"/>
    <w:next w:val="Normal"/>
    <w:qFormat/>
    <w:rsid w:val="001719BC"/>
    <w:pPr>
      <w:keepNext/>
      <w:tabs>
        <w:tab w:val="center" w:pos="4680"/>
      </w:tabs>
      <w:suppressAutoHyphens/>
      <w:jc w:val="center"/>
      <w:outlineLvl w:val="7"/>
    </w:pPr>
    <w:rPr>
      <w:rFonts w:ascii="Arial" w:hAnsi="Arial" w:cs="Arial"/>
      <w:b/>
      <w:spacing w:val="-3"/>
      <w:sz w:val="22"/>
    </w:rPr>
  </w:style>
  <w:style w:type="paragraph" w:styleId="Ttulo9">
    <w:name w:val="heading 9"/>
    <w:basedOn w:val="Normal"/>
    <w:next w:val="Normal"/>
    <w:qFormat/>
    <w:rsid w:val="001719BC"/>
    <w:pPr>
      <w:keepNext/>
      <w:tabs>
        <w:tab w:val="left" w:pos="-720"/>
      </w:tabs>
      <w:suppressAutoHyphens/>
      <w:jc w:val="center"/>
      <w:outlineLvl w:val="8"/>
    </w:pPr>
    <w:rPr>
      <w:rFonts w:ascii="Arial" w:hAnsi="Arial"/>
      <w:b/>
      <w:spacing w:val="-3"/>
      <w:sz w:val="48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719BC"/>
    <w:pPr>
      <w:spacing w:line="360" w:lineRule="auto"/>
      <w:ind w:firstLine="703"/>
      <w:jc w:val="both"/>
    </w:pPr>
    <w:rPr>
      <w:szCs w:val="20"/>
    </w:rPr>
  </w:style>
  <w:style w:type="paragraph" w:styleId="Sangra2detindependiente">
    <w:name w:val="Body Text Indent 2"/>
    <w:basedOn w:val="Normal"/>
    <w:rsid w:val="001719BC"/>
    <w:pPr>
      <w:spacing w:line="240" w:lineRule="exact"/>
      <w:ind w:left="709"/>
    </w:pPr>
    <w:rPr>
      <w:rFonts w:ascii="Arial" w:hAnsi="Arial"/>
      <w:szCs w:val="20"/>
      <w:lang w:val="es-ES_tradnl"/>
    </w:rPr>
  </w:style>
  <w:style w:type="paragraph" w:styleId="Textoindependiente">
    <w:name w:val="Body Text"/>
    <w:basedOn w:val="Normal"/>
    <w:rsid w:val="001719BC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pacing w:val="-3"/>
      <w:sz w:val="22"/>
      <w:szCs w:val="20"/>
      <w:lang w:val="es-ES_tradnl"/>
    </w:rPr>
  </w:style>
  <w:style w:type="paragraph" w:styleId="Textoindependiente3">
    <w:name w:val="Body Text 3"/>
    <w:basedOn w:val="Normal"/>
    <w:rsid w:val="001719BC"/>
    <w:pPr>
      <w:jc w:val="both"/>
    </w:pPr>
    <w:rPr>
      <w:color w:val="0000FF"/>
      <w:sz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1719BC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  <w:lang w:val="es-ES_tradnl"/>
    </w:rPr>
  </w:style>
  <w:style w:type="paragraph" w:styleId="Textoindependiente2">
    <w:name w:val="Body Text 2"/>
    <w:basedOn w:val="Normal"/>
    <w:rsid w:val="001719BC"/>
    <w:pPr>
      <w:jc w:val="both"/>
    </w:pPr>
    <w:rPr>
      <w:rFonts w:ascii="Arial" w:hAnsi="Arial" w:cs="Arial"/>
      <w:bCs/>
    </w:rPr>
  </w:style>
  <w:style w:type="character" w:styleId="Nmerodepgina">
    <w:name w:val="page number"/>
    <w:basedOn w:val="Fuentedeprrafopredeter"/>
    <w:uiPriority w:val="99"/>
    <w:rsid w:val="001719BC"/>
  </w:style>
  <w:style w:type="paragraph" w:customStyle="1" w:styleId="Textoindependiente21">
    <w:name w:val="Texto independiente 21"/>
    <w:basedOn w:val="Normal"/>
    <w:rsid w:val="001719BC"/>
    <w:pPr>
      <w:overflowPunct w:val="0"/>
      <w:autoSpaceDE w:val="0"/>
      <w:autoSpaceDN w:val="0"/>
      <w:adjustRightInd w:val="0"/>
      <w:textAlignment w:val="baseline"/>
    </w:pPr>
    <w:rPr>
      <w:szCs w:val="20"/>
      <w:lang w:val="es-AR"/>
    </w:rPr>
  </w:style>
  <w:style w:type="paragraph" w:styleId="Ttulo">
    <w:name w:val="Title"/>
    <w:basedOn w:val="Normal"/>
    <w:qFormat/>
    <w:rsid w:val="001719BC"/>
    <w:pPr>
      <w:tabs>
        <w:tab w:val="left" w:pos="-720"/>
      </w:tabs>
      <w:suppressAutoHyphens/>
      <w:jc w:val="center"/>
    </w:pPr>
    <w:rPr>
      <w:rFonts w:ascii="Arial" w:hAnsi="Arial"/>
      <w:spacing w:val="-3"/>
      <w:sz w:val="48"/>
      <w:szCs w:val="48"/>
    </w:rPr>
  </w:style>
  <w:style w:type="paragraph" w:styleId="Sangra3detindependiente">
    <w:name w:val="Body Text Indent 3"/>
    <w:basedOn w:val="Normal"/>
    <w:rsid w:val="001719BC"/>
    <w:pPr>
      <w:tabs>
        <w:tab w:val="left" w:pos="-720"/>
      </w:tabs>
      <w:suppressAutoHyphens/>
      <w:ind w:left="1440" w:hanging="1440"/>
      <w:jc w:val="both"/>
    </w:pPr>
    <w:rPr>
      <w:rFonts w:ascii="Arial" w:hAnsi="Arial" w:cs="Arial"/>
      <w:spacing w:val="-3"/>
      <w:sz w:val="22"/>
    </w:rPr>
  </w:style>
  <w:style w:type="paragraph" w:styleId="Piedepgina">
    <w:name w:val="footer"/>
    <w:basedOn w:val="Normal"/>
    <w:rsid w:val="001719BC"/>
    <w:pPr>
      <w:tabs>
        <w:tab w:val="center" w:pos="4419"/>
        <w:tab w:val="right" w:pos="8838"/>
      </w:tabs>
    </w:pPr>
  </w:style>
  <w:style w:type="paragraph" w:styleId="Textocomentario">
    <w:name w:val="annotation text"/>
    <w:basedOn w:val="Normal"/>
    <w:semiHidden/>
    <w:rsid w:val="001719BC"/>
    <w:pPr>
      <w:tabs>
        <w:tab w:val="left" w:pos="11376"/>
      </w:tabs>
      <w:spacing w:line="240" w:lineRule="exact"/>
      <w:jc w:val="both"/>
    </w:pPr>
    <w:rPr>
      <w:rFonts w:ascii="Courier" w:hAnsi="Courier"/>
      <w:szCs w:val="20"/>
      <w:lang w:val="es-ES_tradnl"/>
    </w:rPr>
  </w:style>
  <w:style w:type="table" w:styleId="Tablaconcuadrcula">
    <w:name w:val="Table Grid"/>
    <w:basedOn w:val="Tablanormal"/>
    <w:rsid w:val="00171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elegante">
    <w:name w:val="Table Elegant"/>
    <w:basedOn w:val="Tablanormal"/>
    <w:rsid w:val="001719B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5">
    <w:name w:val="Table Columns 5"/>
    <w:basedOn w:val="Tablanormal"/>
    <w:rsid w:val="001719B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bsica3">
    <w:name w:val="Table Simple 3"/>
    <w:basedOn w:val="Tablanormal"/>
    <w:rsid w:val="001719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efectos3D2">
    <w:name w:val="Table 3D effects 2"/>
    <w:basedOn w:val="Tablanormal"/>
    <w:rsid w:val="001719B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rsid w:val="001719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efectos3D3">
    <w:name w:val="Table 3D effects 3"/>
    <w:basedOn w:val="Tablanormal"/>
    <w:rsid w:val="001719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rsid w:val="001719B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1719B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Textoennegrita">
    <w:name w:val="Strong"/>
    <w:qFormat/>
    <w:rsid w:val="001719BC"/>
    <w:rPr>
      <w:b/>
      <w:bCs/>
      <w:color w:val="800000"/>
    </w:rPr>
  </w:style>
  <w:style w:type="table" w:customStyle="1" w:styleId="TablaWeb1">
    <w:name w:val="Tabla Web 1"/>
    <w:basedOn w:val="Tablanormal"/>
    <w:rsid w:val="001719B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rsid w:val="001719B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i5">
    <w:name w:val="i5"/>
    <w:basedOn w:val="Normal"/>
    <w:rsid w:val="001719BC"/>
    <w:pPr>
      <w:spacing w:before="100" w:beforeAutospacing="1" w:after="100" w:afterAutospacing="1"/>
    </w:pPr>
    <w:rPr>
      <w:lang w:val="es-ES_tradnl" w:eastAsia="es-ES_tradnl"/>
    </w:rPr>
  </w:style>
  <w:style w:type="paragraph" w:styleId="NormalWeb">
    <w:name w:val="Normal (Web)"/>
    <w:basedOn w:val="Normal"/>
    <w:rsid w:val="001719BC"/>
    <w:pPr>
      <w:spacing w:before="100" w:beforeAutospacing="1" w:after="100" w:afterAutospacing="1"/>
    </w:pPr>
    <w:rPr>
      <w:lang w:val="es-ES_tradnl" w:eastAsia="es-ES_tradnl"/>
    </w:rPr>
  </w:style>
  <w:style w:type="paragraph" w:styleId="HTMLconformatoprevio">
    <w:name w:val="HTML Preformatted"/>
    <w:basedOn w:val="Normal"/>
    <w:rsid w:val="00171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_tradnl" w:eastAsia="es-ES_tradnl"/>
    </w:rPr>
  </w:style>
  <w:style w:type="character" w:customStyle="1" w:styleId="apple-style-span">
    <w:name w:val="apple-style-span"/>
    <w:basedOn w:val="Fuentedeprrafopredeter"/>
    <w:rsid w:val="001719BC"/>
  </w:style>
  <w:style w:type="character" w:customStyle="1" w:styleId="apple-converted-space">
    <w:name w:val="apple-converted-space"/>
    <w:basedOn w:val="Fuentedeprrafopredeter"/>
    <w:rsid w:val="001719BC"/>
  </w:style>
  <w:style w:type="paragraph" w:customStyle="1" w:styleId="actividadesr">
    <w:name w:val="actividades_r"/>
    <w:basedOn w:val="Normal"/>
    <w:rsid w:val="001719BC"/>
    <w:pPr>
      <w:shd w:val="clear" w:color="auto" w:fill="FFFFFF"/>
      <w:spacing w:before="300" w:after="300" w:line="420" w:lineRule="atLeast"/>
      <w:ind w:left="300" w:right="300" w:firstLine="600"/>
    </w:pPr>
    <w:rPr>
      <w:color w:val="000000"/>
      <w:lang w:val="es-ES_tradnl" w:eastAsia="es-ES_tradnl"/>
    </w:rPr>
  </w:style>
  <w:style w:type="table" w:styleId="Tablaprofesional">
    <w:name w:val="Table Professional"/>
    <w:basedOn w:val="Tablanormal"/>
    <w:rsid w:val="001719B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xtodebloque">
    <w:name w:val="Block Text"/>
    <w:basedOn w:val="Normal"/>
    <w:rsid w:val="001719BC"/>
    <w:pPr>
      <w:tabs>
        <w:tab w:val="left" w:pos="2880"/>
      </w:tabs>
      <w:ind w:left="720" w:right="558"/>
      <w:jc w:val="both"/>
    </w:pPr>
  </w:style>
  <w:style w:type="table" w:styleId="Cuadrculadetabla2">
    <w:name w:val="Table Grid 2"/>
    <w:basedOn w:val="Tablanormal"/>
    <w:rsid w:val="001719B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pie">
    <w:name w:val="footnote text"/>
    <w:basedOn w:val="Normal"/>
    <w:semiHidden/>
    <w:rsid w:val="001719BC"/>
    <w:rPr>
      <w:sz w:val="20"/>
      <w:szCs w:val="20"/>
    </w:rPr>
  </w:style>
  <w:style w:type="character" w:styleId="Refdenotaalpie">
    <w:name w:val="footnote reference"/>
    <w:semiHidden/>
    <w:rsid w:val="001719BC"/>
    <w:rPr>
      <w:vertAlign w:val="superscript"/>
    </w:rPr>
  </w:style>
  <w:style w:type="paragraph" w:styleId="Prrafodelista">
    <w:name w:val="List Paragraph"/>
    <w:basedOn w:val="Normal"/>
    <w:uiPriority w:val="34"/>
    <w:qFormat/>
    <w:rsid w:val="008C6F3C"/>
    <w:pPr>
      <w:ind w:left="708"/>
    </w:pPr>
  </w:style>
  <w:style w:type="paragraph" w:styleId="Textodeglobo">
    <w:name w:val="Balloon Text"/>
    <w:basedOn w:val="Normal"/>
    <w:link w:val="TextodegloboCar"/>
    <w:rsid w:val="006018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01822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601822"/>
    <w:rPr>
      <w:rFonts w:ascii="Courier New" w:hAnsi="Courier New"/>
      <w:sz w:val="24"/>
      <w:lang w:val="es-ES_tradnl" w:eastAsia="es-ES"/>
    </w:rPr>
  </w:style>
  <w:style w:type="paragraph" w:customStyle="1" w:styleId="ptexto">
    <w:name w:val="ptexto"/>
    <w:basedOn w:val="Normal"/>
    <w:rsid w:val="00062DB2"/>
    <w:pPr>
      <w:spacing w:before="100" w:beforeAutospacing="1" w:after="100" w:afterAutospacing="1"/>
    </w:pPr>
    <w:rPr>
      <w:lang w:val="es-AR" w:eastAsia="es-AR"/>
    </w:rPr>
  </w:style>
  <w:style w:type="paragraph" w:customStyle="1" w:styleId="questiontext">
    <w:name w:val="questiontext"/>
    <w:basedOn w:val="Normal"/>
    <w:rsid w:val="00062DB2"/>
    <w:pPr>
      <w:spacing w:before="100" w:beforeAutospacing="1" w:after="100" w:afterAutospacing="1"/>
    </w:pPr>
    <w:rPr>
      <w:lang w:val="es-AR" w:eastAsia="es-AR"/>
    </w:rPr>
  </w:style>
  <w:style w:type="character" w:styleId="Textodelmarcadordeposicin">
    <w:name w:val="Placeholder Text"/>
    <w:basedOn w:val="Fuentedeprrafopredeter"/>
    <w:uiPriority w:val="99"/>
    <w:semiHidden/>
    <w:rsid w:val="009072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887FC-4532-4521-84B1-102996DA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2106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JUJUY</vt:lpstr>
    </vt:vector>
  </TitlesOfParts>
  <Company>Marcoleri</Company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JUJUY</dc:title>
  <dc:creator>Marylen</dc:creator>
  <cp:lastModifiedBy>Valeria Di Scala</cp:lastModifiedBy>
  <cp:revision>2</cp:revision>
  <cp:lastPrinted>2014-03-18T15:55:00Z</cp:lastPrinted>
  <dcterms:created xsi:type="dcterms:W3CDTF">2022-04-23T12:02:00Z</dcterms:created>
  <dcterms:modified xsi:type="dcterms:W3CDTF">2022-04-23T12:02:00Z</dcterms:modified>
</cp:coreProperties>
</file>