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84868" w14:textId="77777777" w:rsidR="005D22EE" w:rsidRDefault="00F90811">
      <w:pPr>
        <w:jc w:val="center"/>
      </w:pPr>
      <w:r>
        <w:rPr>
          <w:b/>
          <w:sz w:val="26"/>
        </w:rPr>
        <w:t>UNIVERSIDAD NACIONAL DE JUJUY</w:t>
      </w:r>
      <w:r>
        <w:rPr>
          <w:b/>
          <w:sz w:val="26"/>
        </w:rPr>
        <w:br/>
        <w:t>FACULTAD DE INGENIERÍA</w:t>
      </w:r>
    </w:p>
    <w:p w14:paraId="33AE9D3E" w14:textId="77777777" w:rsidR="005D22EE" w:rsidRDefault="00F90811">
      <w:pPr>
        <w:jc w:val="center"/>
      </w:pPr>
      <w:r>
        <w:rPr>
          <w:b/>
          <w:sz w:val="32"/>
        </w:rPr>
        <w:t>GESTIÓN EMPRESARIA DE LA CALIDAD</w:t>
      </w:r>
    </w:p>
    <w:p w14:paraId="4CD316BC" w14:textId="77777777" w:rsidR="005D22EE" w:rsidRDefault="00F90811">
      <w:pPr>
        <w:jc w:val="center"/>
      </w:pPr>
      <w:r>
        <w:rPr>
          <w:b/>
          <w:sz w:val="34"/>
        </w:rPr>
        <w:t>ESTUDIO DE CASO 1</w:t>
      </w:r>
    </w:p>
    <w:p w14:paraId="591C0183" w14:textId="77777777" w:rsidR="005D22EE" w:rsidRDefault="00F90811">
      <w:pPr>
        <w:jc w:val="center"/>
      </w:pPr>
      <w:r>
        <w:rPr>
          <w:b/>
          <w:sz w:val="32"/>
        </w:rPr>
        <w:t>MetalNorte Equipamientos S.R.L.</w:t>
      </w:r>
    </w:p>
    <w:p w14:paraId="2272E8EA" w14:textId="77777777" w:rsidR="005D22EE" w:rsidRDefault="00F90811">
      <w:pPr>
        <w:jc w:val="center"/>
      </w:pPr>
      <w:r>
        <w:rPr>
          <w:i/>
          <w:sz w:val="24"/>
        </w:rPr>
        <w:t>Un producto técnicamente superior que empieza a perder clientes</w:t>
      </w:r>
    </w:p>
    <w:p w14:paraId="2D5E292F" w14:textId="5EE36B2B" w:rsidR="005D22EE" w:rsidRDefault="00F90811">
      <w:pPr>
        <w:jc w:val="center"/>
      </w:pPr>
      <w:r>
        <w:rPr>
          <w:i/>
        </w:rPr>
        <w:t xml:space="preserve">Material para </w:t>
      </w:r>
      <w:proofErr w:type="spellStart"/>
      <w:r>
        <w:rPr>
          <w:i/>
        </w:rPr>
        <w:t>trabajo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grupal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clase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teórica</w:t>
      </w:r>
      <w:proofErr w:type="spellEnd"/>
      <w:r>
        <w:rPr>
          <w:i/>
        </w:rPr>
        <w:t xml:space="preserve"> - </w:t>
      </w:r>
    </w:p>
    <w:p w14:paraId="105EB131" w14:textId="77777777" w:rsidR="005D22EE" w:rsidRDefault="00F90811">
      <w:pPr>
        <w:pStyle w:val="Ttulo1"/>
      </w:pPr>
      <w:r>
        <w:t>Propósito del caso</w:t>
      </w:r>
    </w:p>
    <w:p w14:paraId="1BC0525C" w14:textId="2B64D9A9" w:rsidR="005D22EE" w:rsidRDefault="00F90811">
      <w:r>
        <w:t xml:space="preserve">Analizar una organización regional a partir de los </w:t>
      </w:r>
      <w:proofErr w:type="spellStart"/>
      <w:r>
        <w:t>conceptos</w:t>
      </w:r>
      <w:proofErr w:type="spellEnd"/>
      <w:r>
        <w:t xml:space="preserve"> </w:t>
      </w:r>
      <w:proofErr w:type="spellStart"/>
      <w:r>
        <w:t>desarrollados</w:t>
      </w:r>
      <w:proofErr w:type="spellEnd"/>
      <w:r>
        <w:t xml:space="preserve"> </w:t>
      </w:r>
      <w:proofErr w:type="spellStart"/>
      <w:r>
        <w:t>e</w:t>
      </w:r>
      <w:r w:rsidR="00DF30C5">
        <w:t>n</w:t>
      </w:r>
      <w:proofErr w:type="spellEnd"/>
      <w:r>
        <w:t xml:space="preserve"> </w:t>
      </w:r>
      <w:proofErr w:type="spellStart"/>
      <w:proofErr w:type="gramStart"/>
      <w:r>
        <w:t>Clase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evolución</w:t>
      </w:r>
      <w:proofErr w:type="spellEnd"/>
      <w:r>
        <w:t xml:space="preserve"> del foco empresarial, producto, cliente, valor percibido y evolución de la calidad. El objet</w:t>
      </w:r>
      <w:r>
        <w:t>ivo no es encontrar una única respuesta correcta, sino construir un diagnóstico técnicamente fundamentado.</w:t>
      </w:r>
    </w:p>
    <w:p w14:paraId="3C2457AF" w14:textId="77777777" w:rsidR="005D22EE" w:rsidRDefault="00F90811">
      <w:pPr>
        <w:pStyle w:val="Ttulo1"/>
      </w:pPr>
      <w:r>
        <w:t>Situación</w:t>
      </w:r>
    </w:p>
    <w:p w14:paraId="59449A42" w14:textId="77777777" w:rsidR="005D22EE" w:rsidRDefault="00F90811" w:rsidP="00DF30C5">
      <w:pPr>
        <w:jc w:val="both"/>
      </w:pPr>
      <w:r>
        <w:t>MetalNorte Equipamientos S.R.L. es una empresa industrial ficticia radicada en Palpalá, Jujuy, dedicada a fabricar pequeñas mezcladoras y e</w:t>
      </w:r>
      <w:r>
        <w:t>quipos de procesamiento para emprendimientos alimentarios, panaderías y productores regionales. La empresa nació hace dieciocho años a partir de la experiencia técnica de dos socios vinculados al sector metalmecánico.</w:t>
      </w:r>
    </w:p>
    <w:p w14:paraId="37DEACF8" w14:textId="77777777" w:rsidR="005D22EE" w:rsidRDefault="00F90811" w:rsidP="00DF30C5">
      <w:pPr>
        <w:jc w:val="both"/>
      </w:pPr>
      <w:r>
        <w:t>Durante años construyó su reputación s</w:t>
      </w:r>
      <w:r>
        <w:t>obre tres atributos: robustez, durabilidad y fabricación local. Sus equipos utilizan estructuras reforzadas, componentes de buena calidad y poseen una tasa baja de fallas durante el primer año. La dirección está orgullosa de que sus máquinas sean 'más fuer</w:t>
      </w:r>
      <w:r>
        <w:t>tes que las importadas'.</w:t>
      </w:r>
    </w:p>
    <w:p w14:paraId="749E7B82" w14:textId="77777777" w:rsidR="005D22EE" w:rsidRDefault="00F90811" w:rsidP="00DF30C5">
      <w:pPr>
        <w:jc w:val="both"/>
      </w:pPr>
      <w:r>
        <w:t>En los últimos dos años, sin embargo, comenzaron a aparecer competidores que ofrecen equipos más livianos, de menor potencia nominal y con algunos componentes importados. Desde el punto de vista técnico, los ingenieros de MetalNort</w:t>
      </w:r>
      <w:r>
        <w:t>e consideran que esos productos son inferiores. Aun así, varios clientes nuevos los están eligiendo.</w:t>
      </w:r>
    </w:p>
    <w:p w14:paraId="7EF52D1F" w14:textId="77777777" w:rsidR="005D22EE" w:rsidRDefault="00F90811" w:rsidP="00DF30C5">
      <w:pPr>
        <w:jc w:val="both"/>
      </w:pPr>
      <w:r>
        <w:t>Ante la pérdida de ventas, la empresa respondió agregando una pantalla digital, aumentando la potencia del motor en algunos modelos y reforzando nuevamente</w:t>
      </w:r>
      <w:r>
        <w:t xml:space="preserve"> la estructura. El precio final aumentó un 18 %. El gerente comercial solicitó incrementar la publicidad y ofrecer descuentos por pago contado.</w:t>
      </w:r>
    </w:p>
    <w:p w14:paraId="1ED10B0E" w14:textId="77777777" w:rsidR="005D22EE" w:rsidRDefault="00F90811" w:rsidP="00DF30C5">
      <w:pPr>
        <w:jc w:val="both"/>
      </w:pPr>
      <w:r>
        <w:t>Una serie de conversaciones informales con clientes mostró otros problemas: el equipo pesa demasiado para alguno</w:t>
      </w:r>
      <w:r>
        <w:t>s pequeños talleres; el manual de uso es complejo; la instalación requiere coordinar con un técnico; el plazo de entrega promedio es de 25 días; los repuestos no siempre están identificados con claridad; y las consultas posventa dependen de una sola person</w:t>
      </w:r>
      <w:r>
        <w:t>a que también atiende tareas internas.</w:t>
      </w:r>
    </w:p>
    <w:p w14:paraId="54A1D740" w14:textId="77777777" w:rsidR="005D22EE" w:rsidRDefault="00F90811" w:rsidP="00DF30C5">
      <w:pPr>
        <w:jc w:val="both"/>
      </w:pPr>
      <w:r>
        <w:t>Los socios sostienen que el problema central es que 'el mercado ya no reconoce la verdadera calidad' y que los clientes 'solo miran precio'.</w:t>
      </w:r>
    </w:p>
    <w:p w14:paraId="5FCB90CF" w14:textId="77777777" w:rsidR="005D22EE" w:rsidRDefault="00F90811">
      <w:pPr>
        <w:pStyle w:val="Ttulo1"/>
      </w:pPr>
      <w:r>
        <w:t>Información disponible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69"/>
        <w:gridCol w:w="3170"/>
        <w:gridCol w:w="3170"/>
      </w:tblGrid>
      <w:tr w:rsidR="005D22EE" w14:paraId="12D3EECD" w14:textId="77777777">
        <w:trPr>
          <w:jc w:val="center"/>
        </w:trPr>
        <w:tc>
          <w:tcPr>
            <w:tcW w:w="3173" w:type="dxa"/>
            <w:shd w:val="clear" w:color="auto" w:fill="D9EAF7"/>
            <w:vAlign w:val="center"/>
          </w:tcPr>
          <w:p w14:paraId="1F7F37E2" w14:textId="77777777" w:rsidR="005D22EE" w:rsidRDefault="00F90811">
            <w:pPr>
              <w:spacing w:after="0"/>
            </w:pPr>
            <w:r>
              <w:rPr>
                <w:b/>
                <w:sz w:val="18"/>
              </w:rPr>
              <w:t>Indicador / dato</w:t>
            </w:r>
          </w:p>
        </w:tc>
        <w:tc>
          <w:tcPr>
            <w:tcW w:w="3173" w:type="dxa"/>
            <w:shd w:val="clear" w:color="auto" w:fill="D9EAF7"/>
            <w:vAlign w:val="center"/>
          </w:tcPr>
          <w:p w14:paraId="6E8F950B" w14:textId="77777777" w:rsidR="005D22EE" w:rsidRDefault="00F90811">
            <w:pPr>
              <w:spacing w:after="0"/>
            </w:pPr>
            <w:r>
              <w:rPr>
                <w:b/>
                <w:sz w:val="18"/>
              </w:rPr>
              <w:t>MetalNorte</w:t>
            </w:r>
          </w:p>
        </w:tc>
        <w:tc>
          <w:tcPr>
            <w:tcW w:w="3173" w:type="dxa"/>
            <w:shd w:val="clear" w:color="auto" w:fill="D9EAF7"/>
            <w:vAlign w:val="center"/>
          </w:tcPr>
          <w:p w14:paraId="1555ACD4" w14:textId="77777777" w:rsidR="005D22EE" w:rsidRDefault="00F90811">
            <w:pPr>
              <w:spacing w:after="0"/>
            </w:pPr>
            <w:r>
              <w:rPr>
                <w:b/>
                <w:sz w:val="18"/>
              </w:rPr>
              <w:t>Competidor promedio</w:t>
            </w:r>
          </w:p>
        </w:tc>
      </w:tr>
      <w:tr w:rsidR="005D22EE" w14:paraId="6DBDAB85" w14:textId="77777777">
        <w:trPr>
          <w:jc w:val="center"/>
        </w:trPr>
        <w:tc>
          <w:tcPr>
            <w:tcW w:w="3173" w:type="dxa"/>
            <w:vAlign w:val="center"/>
          </w:tcPr>
          <w:p w14:paraId="677CE146" w14:textId="77777777" w:rsidR="005D22EE" w:rsidRDefault="00F90811">
            <w:pPr>
              <w:spacing w:after="0"/>
            </w:pPr>
            <w:r>
              <w:rPr>
                <w:sz w:val="18"/>
              </w:rPr>
              <w:t>Precio de equipo comparable</w:t>
            </w:r>
          </w:p>
        </w:tc>
        <w:tc>
          <w:tcPr>
            <w:tcW w:w="3173" w:type="dxa"/>
            <w:vAlign w:val="center"/>
          </w:tcPr>
          <w:p w14:paraId="3CDB1A1D" w14:textId="77777777" w:rsidR="005D22EE" w:rsidRDefault="00F90811">
            <w:pPr>
              <w:spacing w:after="0"/>
            </w:pPr>
            <w:r>
              <w:rPr>
                <w:sz w:val="18"/>
              </w:rPr>
              <w:t>18 % superior</w:t>
            </w:r>
          </w:p>
        </w:tc>
        <w:tc>
          <w:tcPr>
            <w:tcW w:w="3173" w:type="dxa"/>
            <w:vAlign w:val="center"/>
          </w:tcPr>
          <w:p w14:paraId="3C85A2A7" w14:textId="77777777" w:rsidR="005D22EE" w:rsidRDefault="00F90811">
            <w:pPr>
              <w:spacing w:after="0"/>
            </w:pPr>
            <w:r>
              <w:rPr>
                <w:sz w:val="18"/>
              </w:rPr>
              <w:t>Base 100</w:t>
            </w:r>
          </w:p>
        </w:tc>
      </w:tr>
      <w:tr w:rsidR="005D22EE" w14:paraId="7E6872CF" w14:textId="77777777">
        <w:trPr>
          <w:jc w:val="center"/>
        </w:trPr>
        <w:tc>
          <w:tcPr>
            <w:tcW w:w="3173" w:type="dxa"/>
            <w:vAlign w:val="center"/>
          </w:tcPr>
          <w:p w14:paraId="2069F8C4" w14:textId="77777777" w:rsidR="005D22EE" w:rsidRDefault="00F90811">
            <w:pPr>
              <w:spacing w:after="0"/>
            </w:pPr>
            <w:r>
              <w:rPr>
                <w:sz w:val="18"/>
              </w:rPr>
              <w:lastRenderedPageBreak/>
              <w:t>Tasa de fallas primer año</w:t>
            </w:r>
          </w:p>
        </w:tc>
        <w:tc>
          <w:tcPr>
            <w:tcW w:w="3173" w:type="dxa"/>
            <w:vAlign w:val="center"/>
          </w:tcPr>
          <w:p w14:paraId="1C793CF7" w14:textId="77777777" w:rsidR="005D22EE" w:rsidRDefault="00F90811">
            <w:pPr>
              <w:spacing w:after="0"/>
            </w:pPr>
            <w:r>
              <w:rPr>
                <w:sz w:val="18"/>
              </w:rPr>
              <w:t>2,5 %</w:t>
            </w:r>
          </w:p>
        </w:tc>
        <w:tc>
          <w:tcPr>
            <w:tcW w:w="3173" w:type="dxa"/>
            <w:vAlign w:val="center"/>
          </w:tcPr>
          <w:p w14:paraId="72248753" w14:textId="77777777" w:rsidR="005D22EE" w:rsidRDefault="00F90811">
            <w:pPr>
              <w:spacing w:after="0"/>
            </w:pPr>
            <w:r>
              <w:rPr>
                <w:sz w:val="18"/>
              </w:rPr>
              <w:t>4,0 %</w:t>
            </w:r>
          </w:p>
        </w:tc>
      </w:tr>
      <w:tr w:rsidR="005D22EE" w14:paraId="7C157304" w14:textId="77777777">
        <w:trPr>
          <w:jc w:val="center"/>
        </w:trPr>
        <w:tc>
          <w:tcPr>
            <w:tcW w:w="3173" w:type="dxa"/>
            <w:vAlign w:val="center"/>
          </w:tcPr>
          <w:p w14:paraId="0809728D" w14:textId="77777777" w:rsidR="005D22EE" w:rsidRDefault="00F90811">
            <w:pPr>
              <w:spacing w:after="0"/>
            </w:pPr>
            <w:r>
              <w:rPr>
                <w:sz w:val="18"/>
              </w:rPr>
              <w:t>Plazo promedio de entrega</w:t>
            </w:r>
          </w:p>
        </w:tc>
        <w:tc>
          <w:tcPr>
            <w:tcW w:w="3173" w:type="dxa"/>
            <w:vAlign w:val="center"/>
          </w:tcPr>
          <w:p w14:paraId="6D7C4EBB" w14:textId="77777777" w:rsidR="005D22EE" w:rsidRDefault="00F90811">
            <w:pPr>
              <w:spacing w:after="0"/>
            </w:pPr>
            <w:r>
              <w:rPr>
                <w:sz w:val="18"/>
              </w:rPr>
              <w:t>25 días</w:t>
            </w:r>
          </w:p>
        </w:tc>
        <w:tc>
          <w:tcPr>
            <w:tcW w:w="3173" w:type="dxa"/>
            <w:vAlign w:val="center"/>
          </w:tcPr>
          <w:p w14:paraId="54E54F06" w14:textId="77777777" w:rsidR="005D22EE" w:rsidRDefault="00F90811">
            <w:pPr>
              <w:spacing w:after="0"/>
            </w:pPr>
            <w:r>
              <w:rPr>
                <w:sz w:val="18"/>
              </w:rPr>
              <w:t>8-12 días</w:t>
            </w:r>
          </w:p>
        </w:tc>
      </w:tr>
      <w:tr w:rsidR="005D22EE" w14:paraId="46CB0C90" w14:textId="77777777">
        <w:trPr>
          <w:jc w:val="center"/>
        </w:trPr>
        <w:tc>
          <w:tcPr>
            <w:tcW w:w="3173" w:type="dxa"/>
            <w:vAlign w:val="center"/>
          </w:tcPr>
          <w:p w14:paraId="5DEA587D" w14:textId="77777777" w:rsidR="005D22EE" w:rsidRDefault="00F90811">
            <w:pPr>
              <w:spacing w:after="0"/>
            </w:pPr>
            <w:r>
              <w:rPr>
                <w:sz w:val="18"/>
              </w:rPr>
              <w:t>Instalación incluida</w:t>
            </w:r>
          </w:p>
        </w:tc>
        <w:tc>
          <w:tcPr>
            <w:tcW w:w="3173" w:type="dxa"/>
            <w:vAlign w:val="center"/>
          </w:tcPr>
          <w:p w14:paraId="02518CF4" w14:textId="77777777" w:rsidR="005D22EE" w:rsidRDefault="00F90811">
            <w:pPr>
              <w:spacing w:after="0"/>
            </w:pPr>
            <w:r>
              <w:rPr>
                <w:sz w:val="18"/>
              </w:rPr>
              <w:t>No</w:t>
            </w:r>
          </w:p>
        </w:tc>
        <w:tc>
          <w:tcPr>
            <w:tcW w:w="3173" w:type="dxa"/>
            <w:vAlign w:val="center"/>
          </w:tcPr>
          <w:p w14:paraId="0D992271" w14:textId="77777777" w:rsidR="005D22EE" w:rsidRDefault="00F90811">
            <w:pPr>
              <w:spacing w:after="0"/>
            </w:pPr>
            <w:r>
              <w:rPr>
                <w:sz w:val="18"/>
              </w:rPr>
              <w:t>Sí, en varios casos</w:t>
            </w:r>
          </w:p>
        </w:tc>
      </w:tr>
      <w:tr w:rsidR="005D22EE" w14:paraId="1304C0DF" w14:textId="77777777">
        <w:trPr>
          <w:jc w:val="center"/>
        </w:trPr>
        <w:tc>
          <w:tcPr>
            <w:tcW w:w="3173" w:type="dxa"/>
            <w:vAlign w:val="center"/>
          </w:tcPr>
          <w:p w14:paraId="76ADD40A" w14:textId="77777777" w:rsidR="005D22EE" w:rsidRDefault="00F90811">
            <w:pPr>
              <w:spacing w:after="0"/>
            </w:pPr>
            <w:r>
              <w:rPr>
                <w:sz w:val="18"/>
              </w:rPr>
              <w:t>Soporte por WhatsApp</w:t>
            </w:r>
          </w:p>
        </w:tc>
        <w:tc>
          <w:tcPr>
            <w:tcW w:w="3173" w:type="dxa"/>
            <w:vAlign w:val="center"/>
          </w:tcPr>
          <w:p w14:paraId="05AC7AC6" w14:textId="77777777" w:rsidR="005D22EE" w:rsidRDefault="00F90811">
            <w:pPr>
              <w:spacing w:after="0"/>
            </w:pPr>
            <w:r>
              <w:rPr>
                <w:sz w:val="18"/>
              </w:rPr>
              <w:t>Respuesta variable</w:t>
            </w:r>
          </w:p>
        </w:tc>
        <w:tc>
          <w:tcPr>
            <w:tcW w:w="3173" w:type="dxa"/>
            <w:vAlign w:val="center"/>
          </w:tcPr>
          <w:p w14:paraId="44EEAA36" w14:textId="77777777" w:rsidR="005D22EE" w:rsidRDefault="00F90811">
            <w:pPr>
              <w:spacing w:after="0"/>
            </w:pPr>
            <w:r>
              <w:rPr>
                <w:sz w:val="18"/>
              </w:rPr>
              <w:t>Canal dedicado</w:t>
            </w:r>
          </w:p>
        </w:tc>
      </w:tr>
      <w:tr w:rsidR="005D22EE" w14:paraId="4EF57B44" w14:textId="77777777">
        <w:trPr>
          <w:jc w:val="center"/>
        </w:trPr>
        <w:tc>
          <w:tcPr>
            <w:tcW w:w="3173" w:type="dxa"/>
            <w:vAlign w:val="center"/>
          </w:tcPr>
          <w:p w14:paraId="3867EA07" w14:textId="77777777" w:rsidR="005D22EE" w:rsidRDefault="00F90811">
            <w:pPr>
              <w:spacing w:after="0"/>
            </w:pPr>
            <w:r>
              <w:rPr>
                <w:sz w:val="18"/>
              </w:rPr>
              <w:t xml:space="preserve">Peso del </w:t>
            </w:r>
            <w:r>
              <w:rPr>
                <w:sz w:val="18"/>
              </w:rPr>
              <w:t>equipo</w:t>
            </w:r>
          </w:p>
        </w:tc>
        <w:tc>
          <w:tcPr>
            <w:tcW w:w="3173" w:type="dxa"/>
            <w:vAlign w:val="center"/>
          </w:tcPr>
          <w:p w14:paraId="0589DF2B" w14:textId="77777777" w:rsidR="005D22EE" w:rsidRDefault="00F90811">
            <w:pPr>
              <w:spacing w:after="0"/>
            </w:pPr>
            <w:r>
              <w:rPr>
                <w:sz w:val="18"/>
              </w:rPr>
              <w:t>Alto / estructura reforzada</w:t>
            </w:r>
          </w:p>
        </w:tc>
        <w:tc>
          <w:tcPr>
            <w:tcW w:w="3173" w:type="dxa"/>
            <w:vAlign w:val="center"/>
          </w:tcPr>
          <w:p w14:paraId="1543392F" w14:textId="77777777" w:rsidR="005D22EE" w:rsidRDefault="00F90811">
            <w:pPr>
              <w:spacing w:after="0"/>
            </w:pPr>
            <w:r>
              <w:rPr>
                <w:sz w:val="18"/>
              </w:rPr>
              <w:t>Medio</w:t>
            </w:r>
          </w:p>
        </w:tc>
      </w:tr>
      <w:tr w:rsidR="005D22EE" w14:paraId="730C06D1" w14:textId="77777777">
        <w:trPr>
          <w:jc w:val="center"/>
        </w:trPr>
        <w:tc>
          <w:tcPr>
            <w:tcW w:w="3173" w:type="dxa"/>
            <w:vAlign w:val="center"/>
          </w:tcPr>
          <w:p w14:paraId="3A86CC93" w14:textId="77777777" w:rsidR="005D22EE" w:rsidRDefault="00F90811">
            <w:pPr>
              <w:spacing w:after="0"/>
            </w:pPr>
            <w:r>
              <w:rPr>
                <w:sz w:val="18"/>
              </w:rPr>
              <w:t>Garantía</w:t>
            </w:r>
          </w:p>
        </w:tc>
        <w:tc>
          <w:tcPr>
            <w:tcW w:w="3173" w:type="dxa"/>
            <w:vAlign w:val="center"/>
          </w:tcPr>
          <w:p w14:paraId="6062FA51" w14:textId="77777777" w:rsidR="005D22EE" w:rsidRDefault="00F90811">
            <w:pPr>
              <w:spacing w:after="0"/>
            </w:pPr>
            <w:r>
              <w:rPr>
                <w:sz w:val="18"/>
              </w:rPr>
              <w:t>12 meses</w:t>
            </w:r>
          </w:p>
        </w:tc>
        <w:tc>
          <w:tcPr>
            <w:tcW w:w="3173" w:type="dxa"/>
            <w:vAlign w:val="center"/>
          </w:tcPr>
          <w:p w14:paraId="5029EA3D" w14:textId="77777777" w:rsidR="005D22EE" w:rsidRDefault="00F90811">
            <w:pPr>
              <w:spacing w:after="0"/>
            </w:pPr>
            <w:r>
              <w:rPr>
                <w:sz w:val="18"/>
              </w:rPr>
              <w:t>12 meses</w:t>
            </w:r>
          </w:p>
        </w:tc>
      </w:tr>
      <w:tr w:rsidR="005D22EE" w14:paraId="2A93472B" w14:textId="77777777">
        <w:trPr>
          <w:jc w:val="center"/>
        </w:trPr>
        <w:tc>
          <w:tcPr>
            <w:tcW w:w="3173" w:type="dxa"/>
            <w:vAlign w:val="center"/>
          </w:tcPr>
          <w:p w14:paraId="2F6E65E8" w14:textId="77777777" w:rsidR="005D22EE" w:rsidRDefault="00F90811">
            <w:pPr>
              <w:spacing w:after="0"/>
            </w:pPr>
            <w:r>
              <w:rPr>
                <w:sz w:val="18"/>
              </w:rPr>
              <w:t>Manual y capacitación</w:t>
            </w:r>
          </w:p>
        </w:tc>
        <w:tc>
          <w:tcPr>
            <w:tcW w:w="3173" w:type="dxa"/>
            <w:vAlign w:val="center"/>
          </w:tcPr>
          <w:p w14:paraId="39483100" w14:textId="77777777" w:rsidR="005D22EE" w:rsidRDefault="00F90811">
            <w:pPr>
              <w:spacing w:after="0"/>
            </w:pPr>
            <w:r>
              <w:rPr>
                <w:sz w:val="18"/>
              </w:rPr>
              <w:t>Manual técnico extenso</w:t>
            </w:r>
          </w:p>
        </w:tc>
        <w:tc>
          <w:tcPr>
            <w:tcW w:w="3173" w:type="dxa"/>
            <w:vAlign w:val="center"/>
          </w:tcPr>
          <w:p w14:paraId="218C9DED" w14:textId="77777777" w:rsidR="005D22EE" w:rsidRDefault="00F90811">
            <w:pPr>
              <w:spacing w:after="0"/>
            </w:pPr>
            <w:r>
              <w:rPr>
                <w:sz w:val="18"/>
              </w:rPr>
              <w:t>Videos breves + inducción</w:t>
            </w:r>
          </w:p>
        </w:tc>
      </w:tr>
    </w:tbl>
    <w:p w14:paraId="6F1E0DB1" w14:textId="77777777" w:rsidR="005D22EE" w:rsidRDefault="005D22EE"/>
    <w:p w14:paraId="6F002DAB" w14:textId="77777777" w:rsidR="005D22EE" w:rsidRDefault="00F90811">
      <w:pPr>
        <w:pStyle w:val="Ttulo1"/>
      </w:pPr>
      <w:r>
        <w:t>Señales observadas</w:t>
      </w:r>
    </w:p>
    <w:p w14:paraId="74E4E863" w14:textId="77777777" w:rsidR="005D22EE" w:rsidRDefault="00F90811">
      <w:pPr>
        <w:pStyle w:val="Listaconvietas"/>
      </w:pPr>
      <w:r>
        <w:t>La empresa invierte principalmente en mejoras del producto físico.</w:t>
      </w:r>
    </w:p>
    <w:p w14:paraId="0CB41421" w14:textId="77777777" w:rsidR="005D22EE" w:rsidRDefault="00F90811">
      <w:pPr>
        <w:pStyle w:val="Listaconvietas"/>
      </w:pPr>
      <w:r>
        <w:t xml:space="preserve">Las métricas que se </w:t>
      </w:r>
      <w:r>
        <w:t>revisan mensualmente son scrap, horas de fabricación, costo unitario, fallas y volumen vendido.</w:t>
      </w:r>
    </w:p>
    <w:p w14:paraId="7374FAB2" w14:textId="77777777" w:rsidR="005D22EE" w:rsidRDefault="00F90811">
      <w:pPr>
        <w:pStyle w:val="Listaconvietas"/>
      </w:pPr>
      <w:r>
        <w:t>No existe una medición sistemática del esfuerzo del cliente, tiempos de respuesta o satisfacción posventa.</w:t>
      </w:r>
    </w:p>
    <w:p w14:paraId="69C26E28" w14:textId="77777777" w:rsidR="005D22EE" w:rsidRDefault="00F90811">
      <w:pPr>
        <w:pStyle w:val="Listaconvietas"/>
      </w:pPr>
      <w:r>
        <w:t xml:space="preserve">Los reclamos se registran por falla técnica, pero no </w:t>
      </w:r>
      <w:r>
        <w:t>por dificultades de uso, instalación o información.</w:t>
      </w:r>
    </w:p>
    <w:p w14:paraId="6308D928" w14:textId="77777777" w:rsidR="005D22EE" w:rsidRDefault="00F90811">
      <w:pPr>
        <w:pStyle w:val="Listaconvietas"/>
      </w:pPr>
      <w:r>
        <w:t>Los socios asocian calidad principalmente con robustez y baja tasa de fallas.</w:t>
      </w:r>
    </w:p>
    <w:p w14:paraId="657FD18F" w14:textId="77777777" w:rsidR="005D22EE" w:rsidRDefault="00F90811">
      <w:pPr>
        <w:pStyle w:val="Ttulo1"/>
      </w:pPr>
      <w:r>
        <w:t>Consigna de trabajo</w:t>
      </w:r>
    </w:p>
    <w:p w14:paraId="739748B7" w14:textId="297152C9" w:rsidR="005D22EE" w:rsidRDefault="00F90811">
      <w:r>
        <w:t xml:space="preserve">Trabajen en grupos. Lean el caso completo antes de responder. Fundamenten cada </w:t>
      </w:r>
      <w:proofErr w:type="spellStart"/>
      <w:r>
        <w:t>conclusión</w:t>
      </w:r>
      <w:proofErr w:type="spellEnd"/>
      <w:r>
        <w:t xml:space="preserve"> </w:t>
      </w:r>
      <w:proofErr w:type="spellStart"/>
      <w:r>
        <w:t>utilizando</w:t>
      </w:r>
      <w:proofErr w:type="spellEnd"/>
      <w:r>
        <w:t xml:space="preserve"> </w:t>
      </w:r>
      <w:proofErr w:type="spellStart"/>
      <w:r>
        <w:t>conceptos</w:t>
      </w:r>
      <w:proofErr w:type="spellEnd"/>
      <w:r>
        <w:t xml:space="preserve"> </w:t>
      </w:r>
      <w:proofErr w:type="spellStart"/>
      <w:r w:rsidR="00DF30C5">
        <w:t>en</w:t>
      </w:r>
      <w:proofErr w:type="spellEnd"/>
      <w:r>
        <w:t xml:space="preserve"> </w:t>
      </w:r>
      <w:proofErr w:type="spellStart"/>
      <w:r>
        <w:t>Clase</w:t>
      </w:r>
      <w:proofErr w:type="spellEnd"/>
      <w:r>
        <w:t xml:space="preserve">  y </w:t>
      </w:r>
      <w:proofErr w:type="spellStart"/>
      <w:r>
        <w:t>eviten</w:t>
      </w:r>
      <w:proofErr w:type="spellEnd"/>
      <w:r>
        <w:t xml:space="preserve"> respuestas basadas únicamente en opinión.</w:t>
      </w:r>
    </w:p>
    <w:p w14:paraId="0DCD98A8" w14:textId="77777777" w:rsidR="005D22EE" w:rsidRDefault="00F90811">
      <w:pPr>
        <w:pStyle w:val="Listaconnmeros"/>
      </w:pPr>
      <w:r>
        <w:t>Identifiquen cuál es el foco empresarial predominante de MetalNorte. ¿Producción, pr</w:t>
      </w:r>
      <w:r>
        <w:t>oducto, venta o creación de valor? Justifiquen con al menos cuatro evidencias del caso.</w:t>
      </w:r>
    </w:p>
    <w:p w14:paraId="23662865" w14:textId="77777777" w:rsidR="005D22EE" w:rsidRDefault="00F90811">
      <w:pPr>
        <w:pStyle w:val="Listaconnmeros"/>
      </w:pPr>
      <w:r>
        <w:t>¿Qué parte de la oferta de MetalNorte corresponde al beneficio central, al producto real y al producto aumentado?</w:t>
      </w:r>
    </w:p>
    <w:p w14:paraId="2128697C" w14:textId="77777777" w:rsidR="005D22EE" w:rsidRDefault="00F90811">
      <w:pPr>
        <w:pStyle w:val="Listaconnmeros"/>
      </w:pPr>
      <w:r>
        <w:t>Construyan una lista de beneficios percibidos y sacrif</w:t>
      </w:r>
      <w:r>
        <w:t>icios/costos percibidos para un pequeño emprendedor que compra el equipo.</w:t>
      </w:r>
    </w:p>
    <w:p w14:paraId="266375C4" w14:textId="77777777" w:rsidR="005D22EE" w:rsidRDefault="00F90811">
      <w:pPr>
        <w:pStyle w:val="Listaconnmeros"/>
      </w:pPr>
      <w:r>
        <w:t>¿Puede MetalNorte tener un producto técnicamente mejor y, al mismo tiempo, ofrecer menor valor percibido? Fundamenten.</w:t>
      </w:r>
    </w:p>
    <w:p w14:paraId="50A9B120" w14:textId="77777777" w:rsidR="005D22EE" w:rsidRDefault="00F90811">
      <w:pPr>
        <w:pStyle w:val="Listaconnmeros"/>
      </w:pPr>
      <w:r>
        <w:t>¿Qué elementos del caso muestran una concepción limitada de cal</w:t>
      </w:r>
      <w:r>
        <w:t>idad?</w:t>
      </w:r>
    </w:p>
    <w:p w14:paraId="18FCF90F" w14:textId="77777777" w:rsidR="005D22EE" w:rsidRDefault="00F90811">
      <w:pPr>
        <w:pStyle w:val="Listaconnmeros"/>
      </w:pPr>
      <w:r>
        <w:t>Propongan tres cambios concretos para pasar de una lógica centrada en producto a una lógica centrada en creación de valor. Al menos uno debe involucrar procesos y no modificar el equipo físico.</w:t>
      </w:r>
    </w:p>
    <w:p w14:paraId="3BEB8586" w14:textId="77777777" w:rsidR="005D22EE" w:rsidRDefault="00F90811">
      <w:pPr>
        <w:pStyle w:val="Listaconnmeros"/>
      </w:pPr>
      <w:r>
        <w:t xml:space="preserve">Definan un indicador interno y un indicador externo que </w:t>
      </w:r>
      <w:r>
        <w:t>permitirían verificar si la propuesta de valor está mejorando.</w:t>
      </w:r>
    </w:p>
    <w:p w14:paraId="556E2DAF" w14:textId="77777777" w:rsidR="005D22EE" w:rsidRDefault="00F90811">
      <w:pPr>
        <w:pStyle w:val="Ttulo1"/>
      </w:pPr>
      <w:r>
        <w:t>Producto esperado del grupo</w:t>
      </w:r>
    </w:p>
    <w:p w14:paraId="7EDB81C4" w14:textId="77777777" w:rsidR="005D22EE" w:rsidRDefault="00F90811">
      <w:pPr>
        <w:pStyle w:val="Listaconvietas"/>
      </w:pPr>
      <w:r>
        <w:t>Diagnóstico del foco predominante.</w:t>
      </w:r>
    </w:p>
    <w:p w14:paraId="460E2B52" w14:textId="77777777" w:rsidR="005D22EE" w:rsidRDefault="00F90811">
      <w:pPr>
        <w:pStyle w:val="Listaconvietas"/>
      </w:pPr>
      <w:r>
        <w:t>Mapa simple de producto: beneficio central - producto real - producto aumentado.</w:t>
      </w:r>
    </w:p>
    <w:p w14:paraId="28A0D104" w14:textId="77777777" w:rsidR="005D22EE" w:rsidRDefault="00F90811">
      <w:pPr>
        <w:pStyle w:val="Listaconvietas"/>
      </w:pPr>
      <w:r>
        <w:t>Tabla de beneficios y sacrificios del cliente.</w:t>
      </w:r>
    </w:p>
    <w:p w14:paraId="3C7F5355" w14:textId="77777777" w:rsidR="005D22EE" w:rsidRDefault="00F90811">
      <w:pPr>
        <w:pStyle w:val="Listaconvietas"/>
      </w:pPr>
      <w:r>
        <w:t>Tr</w:t>
      </w:r>
      <w:r>
        <w:t>es propuestas de intervención priorizadas.</w:t>
      </w:r>
    </w:p>
    <w:p w14:paraId="7BACA54A" w14:textId="77777777" w:rsidR="005D22EE" w:rsidRDefault="00F90811">
      <w:pPr>
        <w:pStyle w:val="Listaconvietas"/>
      </w:pPr>
      <w:r>
        <w:t>Dos indicadores de seguimiento.</w:t>
      </w:r>
    </w:p>
    <w:p w14:paraId="294DF7AD" w14:textId="77777777" w:rsidR="005D22EE" w:rsidRDefault="00F90811">
      <w:pPr>
        <w:pStyle w:val="Ttulo1"/>
      </w:pPr>
      <w:r>
        <w:lastRenderedPageBreak/>
        <w:t>Pregunta final para la puesta en común</w:t>
      </w:r>
    </w:p>
    <w:p w14:paraId="2F2381FD" w14:textId="77777777" w:rsidR="005D22EE" w:rsidRDefault="00F90811">
      <w:pPr>
        <w:jc w:val="center"/>
      </w:pPr>
      <w:r>
        <w:rPr>
          <w:b/>
          <w:sz w:val="26"/>
        </w:rPr>
        <w:t>¿Qué debería cambiar primero MetalNorte: el producto, los procesos que rodean al producto o la manera en que comprende al cliente? ¿Por qué?</w:t>
      </w:r>
    </w:p>
    <w:p w14:paraId="003E8E19" w14:textId="77777777" w:rsidR="005D22EE" w:rsidRDefault="00F90811">
      <w:pPr>
        <w:pStyle w:val="Ttulo2"/>
      </w:pPr>
      <w:r>
        <w:t>C</w:t>
      </w:r>
      <w:r>
        <w:t>riterios de análisis</w:t>
      </w:r>
    </w:p>
    <w:p w14:paraId="7ADDF79F" w14:textId="77777777" w:rsidR="005D22EE" w:rsidRDefault="00F90811">
      <w:r>
        <w:t>Se valorará especialmente la capacidad para diferenciar producto de valor, identificar el foco real de la empresa, reconocer costos no monetarios para el cliente, relacionar experiencia y calidad, y proponer intervenciones coherentes c</w:t>
      </w:r>
      <w:r>
        <w:t>on la creación de valor.</w:t>
      </w:r>
    </w:p>
    <w:sectPr w:rsidR="005D22EE" w:rsidSect="00034616">
      <w:headerReference w:type="default" r:id="rId8"/>
      <w:footerReference w:type="default" r:id="rId9"/>
      <w:pgSz w:w="12240" w:h="15840"/>
      <w:pgMar w:top="1247" w:right="1304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168D5" w14:textId="77777777" w:rsidR="00F90811" w:rsidRDefault="00F90811">
      <w:pPr>
        <w:spacing w:after="0" w:line="240" w:lineRule="auto"/>
      </w:pPr>
      <w:r>
        <w:separator/>
      </w:r>
    </w:p>
  </w:endnote>
  <w:endnote w:type="continuationSeparator" w:id="0">
    <w:p w14:paraId="0417BDD2" w14:textId="77777777" w:rsidR="00F90811" w:rsidRDefault="00F9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818D" w14:textId="77777777" w:rsidR="005D22EE" w:rsidRDefault="00F90811">
    <w:pPr>
      <w:pStyle w:val="Piedepgina"/>
      <w:jc w:val="center"/>
    </w:pPr>
    <w:proofErr w:type="spellStart"/>
    <w:r>
      <w:rPr>
        <w:sz w:val="18"/>
      </w:rPr>
      <w:t>Facultad</w:t>
    </w:r>
    <w:proofErr w:type="spellEnd"/>
    <w:r>
      <w:rPr>
        <w:sz w:val="18"/>
      </w:rPr>
      <w:t xml:space="preserve"> de </w:t>
    </w:r>
    <w:proofErr w:type="spellStart"/>
    <w:r>
      <w:rPr>
        <w:sz w:val="18"/>
      </w:rPr>
      <w:t>Ingeniería</w:t>
    </w:r>
    <w:proofErr w:type="spellEnd"/>
    <w:r>
      <w:rPr>
        <w:sz w:val="18"/>
      </w:rPr>
      <w:t xml:space="preserve"> - </w:t>
    </w:r>
    <w:proofErr w:type="spellStart"/>
    <w:r>
      <w:rPr>
        <w:sz w:val="18"/>
      </w:rPr>
      <w:t>UNJu</w:t>
    </w:r>
    <w:proofErr w:type="spellEnd"/>
    <w:r>
      <w:rPr>
        <w:sz w:val="18"/>
      </w:rPr>
      <w:t xml:space="preserve"> - </w:t>
    </w:r>
    <w:proofErr w:type="spellStart"/>
    <w:r>
      <w:rPr>
        <w:sz w:val="18"/>
      </w:rPr>
      <w:t>Ciclo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Lectivo</w:t>
    </w:r>
    <w:proofErr w:type="spellEnd"/>
    <w:r>
      <w:rPr>
        <w:sz w:val="18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DD1F0" w14:textId="77777777" w:rsidR="00F90811" w:rsidRDefault="00F90811">
      <w:pPr>
        <w:spacing w:after="0" w:line="240" w:lineRule="auto"/>
      </w:pPr>
      <w:r>
        <w:separator/>
      </w:r>
    </w:p>
  </w:footnote>
  <w:footnote w:type="continuationSeparator" w:id="0">
    <w:p w14:paraId="69FAF7D0" w14:textId="77777777" w:rsidR="00F90811" w:rsidRDefault="00F9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45048" w14:textId="77777777" w:rsidR="005D22EE" w:rsidRDefault="00F90811">
    <w:pPr>
      <w:pStyle w:val="Encabezado"/>
      <w:jc w:val="center"/>
    </w:pPr>
    <w:proofErr w:type="spellStart"/>
    <w:r>
      <w:rPr>
        <w:i/>
        <w:sz w:val="18"/>
      </w:rPr>
      <w:t>Gestión</w:t>
    </w:r>
    <w:proofErr w:type="spellEnd"/>
    <w:r>
      <w:rPr>
        <w:i/>
        <w:sz w:val="18"/>
      </w:rPr>
      <w:t xml:space="preserve"> Empresaria de la Calidad - Semana 2 - Caso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D22EE"/>
    <w:rsid w:val="00706DE6"/>
    <w:rsid w:val="00AA1D8D"/>
    <w:rsid w:val="00B47730"/>
    <w:rsid w:val="00CB0664"/>
    <w:rsid w:val="00D35B11"/>
    <w:rsid w:val="00D403D9"/>
    <w:rsid w:val="00DF30C5"/>
    <w:rsid w:val="00F908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70C529B"/>
  <w14:defaultImageDpi w14:val="300"/>
  <w15:docId w15:val="{AF4FE4CC-2BB3-40D8-9FA8-D183B5A9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  <w:sz w:val="23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  <w:spacing w:before="160"/>
    </w:pPr>
    <w:rPr>
      <w:rFonts w:asciiTheme="majorHAnsi" w:eastAsiaTheme="majorEastAsia" w:hAnsiTheme="majorHAnsi" w:cstheme="majorBidi"/>
      <w:b/>
      <w:i/>
      <w:iCs/>
      <w:color w:val="4F81BD" w:themeColor="accent1"/>
      <w:spacing w:val="15"/>
      <w:sz w:val="26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2</cp:revision>
  <dcterms:created xsi:type="dcterms:W3CDTF">2026-08-24T21:05:00Z</dcterms:created>
  <dcterms:modified xsi:type="dcterms:W3CDTF">2026-08-24T21:05:00Z</dcterms:modified>
  <cp:category/>
</cp:coreProperties>
</file>