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0BD" w:rsidRPr="005230BD" w:rsidRDefault="005230BD" w:rsidP="005230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</w:pPr>
      <w:r w:rsidRPr="005230BD"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  <w:t xml:space="preserve">Universidad Nacional de Jujuy </w:t>
      </w:r>
    </w:p>
    <w:p w:rsidR="005230BD" w:rsidRPr="005230BD" w:rsidRDefault="004F10A8" w:rsidP="005230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</w:pPr>
      <w:r w:rsidRPr="004F10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AR" w:eastAsia="es-AR"/>
        </w:rPr>
        <w:t xml:space="preserve">Especialización y </w:t>
      </w:r>
      <w:r w:rsidR="005230BD" w:rsidRPr="005230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AR" w:eastAsia="es-AR"/>
        </w:rPr>
        <w:t>Maestría en Estudios de Género y Políticas Públicas</w:t>
      </w:r>
    </w:p>
    <w:p w:rsidR="005230BD" w:rsidRPr="005230BD" w:rsidRDefault="005230BD" w:rsidP="005230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</w:p>
    <w:p w:rsidR="005230BD" w:rsidRPr="005230BD" w:rsidRDefault="005230BD" w:rsidP="005230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</w:pPr>
      <w:r w:rsidRPr="005230BD"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  <w:t>Construcción de agendas públicas feministas</w:t>
      </w:r>
    </w:p>
    <w:p w:rsidR="005230BD" w:rsidRPr="005230BD" w:rsidRDefault="005230BD" w:rsidP="00523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</w:pPr>
      <w:r w:rsidRPr="005230BD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>Dra. Laudano, Claudia Nora</w:t>
      </w:r>
    </w:p>
    <w:p w:rsidR="005230BD" w:rsidRPr="005230BD" w:rsidRDefault="00086020" w:rsidP="00523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</w:pPr>
      <w:hyperlink r:id="rId5" w:history="1">
        <w:r w:rsidR="005230BD" w:rsidRPr="004F10A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es-AR" w:eastAsia="es-AR"/>
          </w:rPr>
          <w:t>https://www.memoria.fahce.unlp.edu.ar/perfiles/0760LaudanoC</w:t>
        </w:r>
      </w:hyperlink>
    </w:p>
    <w:p w:rsidR="005230BD" w:rsidRPr="005230BD" w:rsidRDefault="005230BD" w:rsidP="00523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</w:pPr>
    </w:p>
    <w:p w:rsidR="000134D6" w:rsidRDefault="000134D6" w:rsidP="005230B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AR" w:eastAsia="es-AR"/>
        </w:rPr>
      </w:pPr>
    </w:p>
    <w:p w:rsidR="005230BD" w:rsidRPr="000134D6" w:rsidRDefault="005230BD" w:rsidP="005230B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AR" w:eastAsia="es-AR"/>
        </w:rPr>
      </w:pPr>
      <w:r w:rsidRPr="000134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AR" w:eastAsia="es-AR"/>
        </w:rPr>
        <w:t>Hoja de Ruta Clase 3</w:t>
      </w:r>
      <w:r w:rsidR="000134D6" w:rsidRPr="000134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AR" w:eastAsia="es-AR"/>
        </w:rPr>
        <w:t xml:space="preserve"> </w:t>
      </w:r>
      <w:bookmarkStart w:id="0" w:name="_GoBack"/>
      <w:bookmarkEnd w:id="0"/>
    </w:p>
    <w:p w:rsidR="005230BD" w:rsidRPr="004F10A8" w:rsidRDefault="005230BD" w:rsidP="00104031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5230BD" w:rsidRPr="006313D4" w:rsidRDefault="005230BD" w:rsidP="004F10A8">
      <w:pPr>
        <w:jc w:val="both"/>
        <w:rPr>
          <w:rFonts w:ascii="Times New Roman" w:hAnsi="Times New Roman" w:cs="Times New Roman"/>
          <w:color w:val="323232"/>
          <w:sz w:val="24"/>
          <w:szCs w:val="24"/>
          <w:lang w:val="es-ES"/>
        </w:rPr>
      </w:pPr>
      <w:r w:rsidRPr="004F10A8">
        <w:rPr>
          <w:rFonts w:ascii="Times New Roman" w:hAnsi="Times New Roman" w:cs="Times New Roman"/>
          <w:sz w:val="24"/>
          <w:szCs w:val="24"/>
          <w:lang w:val="es-ES"/>
        </w:rPr>
        <w:t xml:space="preserve">Luego de las tácticas de los movimientos sociales centradas en repertorios </w:t>
      </w:r>
      <w:r w:rsidR="001334E2">
        <w:rPr>
          <w:rFonts w:ascii="Times New Roman" w:hAnsi="Times New Roman" w:cs="Times New Roman"/>
          <w:sz w:val="24"/>
          <w:szCs w:val="24"/>
          <w:lang w:val="es-ES"/>
        </w:rPr>
        <w:t xml:space="preserve">en la esfera pública tradicional o bien, </w:t>
      </w:r>
      <w:r w:rsidRPr="004F10A8">
        <w:rPr>
          <w:rFonts w:ascii="Times New Roman" w:hAnsi="Times New Roman" w:cs="Times New Roman"/>
          <w:sz w:val="24"/>
          <w:szCs w:val="24"/>
          <w:lang w:val="es-ES"/>
        </w:rPr>
        <w:t xml:space="preserve">off line (McCarthy, Smith y </w:t>
      </w:r>
      <w:proofErr w:type="spellStart"/>
      <w:r w:rsidRPr="004F10A8">
        <w:rPr>
          <w:rFonts w:ascii="Times New Roman" w:hAnsi="Times New Roman" w:cs="Times New Roman"/>
          <w:sz w:val="24"/>
          <w:szCs w:val="24"/>
          <w:lang w:val="es-ES"/>
        </w:rPr>
        <w:t>Zald</w:t>
      </w:r>
      <w:proofErr w:type="spellEnd"/>
      <w:r w:rsidRPr="004F10A8">
        <w:rPr>
          <w:rFonts w:ascii="Times New Roman" w:hAnsi="Times New Roman" w:cs="Times New Roman"/>
          <w:sz w:val="24"/>
          <w:szCs w:val="24"/>
          <w:lang w:val="es-ES"/>
        </w:rPr>
        <w:t xml:space="preserve">, 1999, especialmente pp. 427-434), abordaremos tácticas en procesos </w:t>
      </w:r>
      <w:proofErr w:type="spellStart"/>
      <w:r w:rsidRPr="004F10A8">
        <w:rPr>
          <w:rFonts w:ascii="Times New Roman" w:hAnsi="Times New Roman" w:cs="Times New Roman"/>
          <w:sz w:val="24"/>
          <w:szCs w:val="24"/>
          <w:lang w:val="es-ES"/>
        </w:rPr>
        <w:t>on</w:t>
      </w:r>
      <w:proofErr w:type="spellEnd"/>
      <w:r w:rsidRPr="004F10A8">
        <w:rPr>
          <w:rFonts w:ascii="Times New Roman" w:hAnsi="Times New Roman" w:cs="Times New Roman"/>
          <w:sz w:val="24"/>
          <w:szCs w:val="24"/>
          <w:lang w:val="es-ES"/>
        </w:rPr>
        <w:t xml:space="preserve"> line, digitales, con </w:t>
      </w:r>
      <w:proofErr w:type="spellStart"/>
      <w:r w:rsidRPr="004F10A8">
        <w:rPr>
          <w:rFonts w:ascii="Times New Roman" w:hAnsi="Times New Roman" w:cs="Times New Roman"/>
          <w:sz w:val="24"/>
          <w:szCs w:val="24"/>
          <w:lang w:val="es-ES_tradnl"/>
        </w:rPr>
        <w:t>Castells</w:t>
      </w:r>
      <w:proofErr w:type="spellEnd"/>
      <w:r w:rsidRPr="004F10A8">
        <w:rPr>
          <w:rFonts w:ascii="Times New Roman" w:hAnsi="Times New Roman" w:cs="Times New Roman"/>
          <w:sz w:val="24"/>
          <w:szCs w:val="24"/>
          <w:lang w:val="es-ES_tradnl"/>
        </w:rPr>
        <w:t>, Manuel (2012). Redes de indignación y esperanza, Alianza, Madrid</w:t>
      </w:r>
      <w:r w:rsidR="007A67BB">
        <w:rPr>
          <w:rFonts w:ascii="Times New Roman" w:hAnsi="Times New Roman" w:cs="Times New Roman"/>
          <w:sz w:val="24"/>
          <w:szCs w:val="24"/>
          <w:lang w:val="es-ES_tradnl"/>
        </w:rPr>
        <w:t>, 209-233</w:t>
      </w:r>
      <w:r w:rsidRPr="004F10A8">
        <w:rPr>
          <w:rFonts w:ascii="Times New Roman" w:hAnsi="Times New Roman" w:cs="Times New Roman"/>
          <w:sz w:val="24"/>
          <w:szCs w:val="24"/>
          <w:lang w:val="es-ES_tradnl"/>
        </w:rPr>
        <w:t>.</w:t>
      </w:r>
      <w:r w:rsidR="004F10A8">
        <w:rPr>
          <w:rFonts w:ascii="Times New Roman" w:hAnsi="Times New Roman" w:cs="Times New Roman"/>
          <w:color w:val="323232"/>
          <w:sz w:val="24"/>
          <w:szCs w:val="24"/>
          <w:lang w:val="es-ES_tradnl"/>
        </w:rPr>
        <w:t xml:space="preserve"> </w:t>
      </w:r>
      <w:hyperlink r:id="rId6" w:history="1">
        <w:r w:rsidRPr="006313D4">
          <w:rPr>
            <w:rStyle w:val="Hipervnculo"/>
            <w:rFonts w:ascii="Times New Roman" w:hAnsi="Times New Roman" w:cs="Times New Roman"/>
            <w:sz w:val="24"/>
            <w:szCs w:val="24"/>
            <w:lang w:val="es-ES"/>
          </w:rPr>
          <w:t>https://derechoalaciudadflacso.wordpress.com/wp-content/uploads/2014/01/manuel-castells-redes-de-indignacic3b3n-y-esperanza.pdf</w:t>
        </w:r>
      </w:hyperlink>
    </w:p>
    <w:p w:rsidR="001334E2" w:rsidRDefault="001334E2" w:rsidP="005230BD">
      <w:pPr>
        <w:pStyle w:val="m2923315555729874489yiv6144870037"/>
        <w:shd w:val="clear" w:color="auto" w:fill="FFFFFF"/>
        <w:spacing w:before="0" w:beforeAutospacing="0" w:after="0" w:afterAutospacing="0" w:line="276" w:lineRule="auto"/>
        <w:jc w:val="both"/>
        <w:rPr>
          <w:lang w:val="es-ES"/>
        </w:rPr>
      </w:pPr>
    </w:p>
    <w:p w:rsidR="005230BD" w:rsidRPr="004F10A8" w:rsidRDefault="00890247" w:rsidP="005230BD">
      <w:pPr>
        <w:pStyle w:val="m2923315555729874489yiv6144870037"/>
        <w:shd w:val="clear" w:color="auto" w:fill="FFFFFF"/>
        <w:spacing w:before="0" w:beforeAutospacing="0" w:after="0" w:afterAutospacing="0" w:line="276" w:lineRule="auto"/>
        <w:jc w:val="both"/>
        <w:rPr>
          <w:shd w:val="clear" w:color="auto" w:fill="FFFFFF"/>
        </w:rPr>
      </w:pPr>
      <w:r>
        <w:rPr>
          <w:lang w:val="es-ES"/>
        </w:rPr>
        <w:t xml:space="preserve">Para </w:t>
      </w:r>
      <w:r w:rsidR="005230BD" w:rsidRPr="004F10A8">
        <w:rPr>
          <w:lang w:val="es-ES"/>
        </w:rPr>
        <w:t xml:space="preserve">ciberfeminismo, </w:t>
      </w:r>
      <w:r w:rsidR="005230BD" w:rsidRPr="004F10A8">
        <w:rPr>
          <w:shd w:val="clear" w:color="auto" w:fill="FFFFFF"/>
        </w:rPr>
        <w:t xml:space="preserve">Laudano, C. (2021) Ciberfeminismo. En S. Gamba y T. </w:t>
      </w:r>
      <w:proofErr w:type="spellStart"/>
      <w:r w:rsidR="005230BD" w:rsidRPr="004F10A8">
        <w:rPr>
          <w:shd w:val="clear" w:color="auto" w:fill="FFFFFF"/>
        </w:rPr>
        <w:t>Diz</w:t>
      </w:r>
      <w:proofErr w:type="spellEnd"/>
      <w:r w:rsidR="005230BD" w:rsidRPr="004F10A8">
        <w:rPr>
          <w:shd w:val="clear" w:color="auto" w:fill="FFFFFF"/>
        </w:rPr>
        <w:t xml:space="preserve"> (</w:t>
      </w:r>
      <w:proofErr w:type="spellStart"/>
      <w:r w:rsidR="005230BD" w:rsidRPr="004F10A8">
        <w:rPr>
          <w:shd w:val="clear" w:color="auto" w:fill="FFFFFF"/>
        </w:rPr>
        <w:t>coords</w:t>
      </w:r>
      <w:proofErr w:type="spellEnd"/>
      <w:r w:rsidR="005230BD" w:rsidRPr="004F10A8">
        <w:rPr>
          <w:shd w:val="clear" w:color="auto" w:fill="FFFFFF"/>
        </w:rPr>
        <w:t xml:space="preserve">.) Nuevo Diccionario de Estudios de Género y Feminismos, </w:t>
      </w:r>
      <w:proofErr w:type="spellStart"/>
      <w:r w:rsidR="005230BD" w:rsidRPr="004F10A8">
        <w:rPr>
          <w:shd w:val="clear" w:color="auto" w:fill="FFFFFF"/>
        </w:rPr>
        <w:t>Biblos</w:t>
      </w:r>
      <w:proofErr w:type="spellEnd"/>
      <w:r w:rsidR="005230BD" w:rsidRPr="004F10A8">
        <w:rPr>
          <w:shd w:val="clear" w:color="auto" w:fill="FFFFFF"/>
        </w:rPr>
        <w:t xml:space="preserve">, 105-109. (Subí </w:t>
      </w:r>
      <w:proofErr w:type="spellStart"/>
      <w:r w:rsidR="005230BD" w:rsidRPr="004F10A8">
        <w:rPr>
          <w:shd w:val="clear" w:color="auto" w:fill="FFFFFF"/>
        </w:rPr>
        <w:t>pdf</w:t>
      </w:r>
      <w:proofErr w:type="spellEnd"/>
      <w:r w:rsidR="005230BD" w:rsidRPr="004F10A8">
        <w:rPr>
          <w:shd w:val="clear" w:color="auto" w:fill="FFFFFF"/>
        </w:rPr>
        <w:t>).</w:t>
      </w:r>
    </w:p>
    <w:p w:rsidR="005230BD" w:rsidRDefault="005230BD" w:rsidP="00104031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D91190" w:rsidRPr="004F10A8" w:rsidRDefault="00D91190" w:rsidP="00D91190">
      <w:pPr>
        <w:rPr>
          <w:rFonts w:ascii="Times New Roman" w:hAnsi="Times New Roman" w:cs="Times New Roman"/>
          <w:bCs/>
          <w:kern w:val="36"/>
          <w:sz w:val="24"/>
          <w:szCs w:val="24"/>
          <w:lang w:val="es-ES" w:eastAsia="es-AR"/>
        </w:rPr>
      </w:pPr>
      <w:r w:rsidRPr="004F10A8">
        <w:rPr>
          <w:rFonts w:ascii="Times New Roman" w:hAnsi="Times New Roman" w:cs="Times New Roman"/>
          <w:sz w:val="24"/>
          <w:szCs w:val="24"/>
          <w:lang w:val="es-ES"/>
        </w:rPr>
        <w:t xml:space="preserve">Ahora bien, los procesos de viralización en redes no solo facilitaron la visibilidad de acciones contra la violencia hacia las mujeres y jóvenes, también contribuyeron a reproducirla. Una táctica digital para desafiarla en </w:t>
      </w:r>
      <w:r w:rsidRPr="004F10A8">
        <w:rPr>
          <w:rFonts w:ascii="Times New Roman" w:hAnsi="Times New Roman" w:cs="Times New Roman"/>
          <w:bCs/>
          <w:kern w:val="36"/>
          <w:sz w:val="24"/>
          <w:szCs w:val="24"/>
          <w:lang w:val="es-ES" w:eastAsia="es-AR"/>
        </w:rPr>
        <w:t xml:space="preserve">SIGNA LAB. Ingrid Escamilla: apagar el horror, 13 de febrero de 2020. </w:t>
      </w:r>
      <w:hyperlink r:id="rId7" w:history="1">
        <w:r w:rsidRPr="004F10A8">
          <w:rPr>
            <w:rStyle w:val="Hipervnculo"/>
            <w:rFonts w:ascii="Times New Roman" w:hAnsi="Times New Roman" w:cs="Times New Roman"/>
            <w:bCs/>
            <w:kern w:val="36"/>
            <w:sz w:val="24"/>
            <w:szCs w:val="24"/>
            <w:lang w:val="es-ES" w:eastAsia="es-AR"/>
          </w:rPr>
          <w:t>https://signalab.mx/2020/02/14/ingrid-escamilla-apagar-el-horror/</w:t>
        </w:r>
      </w:hyperlink>
    </w:p>
    <w:p w:rsidR="00D91190" w:rsidRPr="004F10A8" w:rsidRDefault="00D91190" w:rsidP="00104031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5230BD" w:rsidRPr="004F10A8" w:rsidRDefault="005230BD" w:rsidP="00BD4546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4F10A8">
        <w:rPr>
          <w:rFonts w:ascii="Times New Roman" w:hAnsi="Times New Roman" w:cs="Times New Roman"/>
          <w:sz w:val="24"/>
          <w:szCs w:val="24"/>
          <w:u w:val="single"/>
          <w:lang w:val="es-ES"/>
        </w:rPr>
        <w:t>Material ampliatorio</w:t>
      </w:r>
    </w:p>
    <w:p w:rsidR="005230BD" w:rsidRPr="004F10A8" w:rsidRDefault="005230BD" w:rsidP="00BD4546">
      <w:pPr>
        <w:rPr>
          <w:rFonts w:ascii="Times New Roman" w:hAnsi="Times New Roman" w:cs="Times New Roman"/>
          <w:sz w:val="24"/>
          <w:szCs w:val="24"/>
          <w:lang w:val="es-AR"/>
        </w:rPr>
      </w:pPr>
      <w:r w:rsidRPr="004F10A8">
        <w:rPr>
          <w:rFonts w:ascii="Times New Roman" w:hAnsi="Times New Roman" w:cs="Times New Roman"/>
          <w:sz w:val="24"/>
          <w:szCs w:val="24"/>
          <w:lang w:val="es-AR"/>
        </w:rPr>
        <w:t xml:space="preserve">Para debates históricos sobre ciberfeminismo: </w:t>
      </w:r>
      <w:r w:rsidRPr="004F10A8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De Miguel, A. y M. </w:t>
      </w:r>
      <w:proofErr w:type="spellStart"/>
      <w:r w:rsidRPr="004F10A8">
        <w:rPr>
          <w:rFonts w:ascii="Times New Roman" w:hAnsi="Times New Roman" w:cs="Times New Roman"/>
          <w:color w:val="000000"/>
          <w:sz w:val="24"/>
          <w:szCs w:val="24"/>
          <w:lang w:val="es-ES"/>
        </w:rPr>
        <w:t>Boix</w:t>
      </w:r>
      <w:proofErr w:type="spellEnd"/>
      <w:r w:rsidRPr="004F10A8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(2013) Los géneros en la red: los </w:t>
      </w:r>
      <w:proofErr w:type="spellStart"/>
      <w:r w:rsidRPr="004F10A8">
        <w:rPr>
          <w:rFonts w:ascii="Times New Roman" w:hAnsi="Times New Roman" w:cs="Times New Roman"/>
          <w:color w:val="000000"/>
          <w:sz w:val="24"/>
          <w:szCs w:val="24"/>
          <w:lang w:val="es-ES"/>
        </w:rPr>
        <w:t>ciberfeminismos</w:t>
      </w:r>
      <w:proofErr w:type="spellEnd"/>
      <w:r w:rsidRPr="004F10A8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. En G. </w:t>
      </w:r>
      <w:proofErr w:type="spellStart"/>
      <w:r w:rsidRPr="004F10A8">
        <w:rPr>
          <w:rFonts w:ascii="Times New Roman" w:hAnsi="Times New Roman" w:cs="Times New Roman"/>
          <w:color w:val="000000"/>
          <w:sz w:val="24"/>
          <w:szCs w:val="24"/>
          <w:lang w:val="es-ES"/>
        </w:rPr>
        <w:t>Natansohn</w:t>
      </w:r>
      <w:proofErr w:type="spellEnd"/>
      <w:r w:rsidRPr="004F10A8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(coord.) Internet en código femenino, ICRJ, 37-73. </w:t>
      </w:r>
      <w:hyperlink r:id="rId8" w:history="1">
        <w:r w:rsidRPr="00890247">
          <w:rPr>
            <w:rStyle w:val="Hipervnculo"/>
            <w:rFonts w:ascii="Times New Roman" w:eastAsia="DINPro-Regular" w:hAnsi="Times New Roman" w:cs="Times New Roman"/>
            <w:sz w:val="24"/>
            <w:szCs w:val="24"/>
            <w:lang w:val="es-ES"/>
          </w:rPr>
          <w:t>http://www.mujeresenred.net/spip.php?article297</w:t>
        </w:r>
      </w:hyperlink>
    </w:p>
    <w:p w:rsidR="00BD4546" w:rsidRPr="004F10A8" w:rsidRDefault="004F10A8" w:rsidP="004F10A8">
      <w:pPr>
        <w:spacing w:line="256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*</w:t>
      </w:r>
      <w:r w:rsidR="00890247">
        <w:rPr>
          <w:rFonts w:ascii="Times New Roman" w:hAnsi="Times New Roman" w:cs="Times New Roman"/>
          <w:sz w:val="24"/>
          <w:szCs w:val="24"/>
          <w:lang w:val="es-AR"/>
        </w:rPr>
        <w:t xml:space="preserve">Acerca de </w:t>
      </w:r>
      <w:r w:rsidR="00BD4546" w:rsidRPr="004F10A8">
        <w:rPr>
          <w:rFonts w:ascii="Times New Roman" w:hAnsi="Times New Roman" w:cs="Times New Roman"/>
          <w:sz w:val="24"/>
          <w:szCs w:val="24"/>
          <w:lang w:val="es-ES"/>
        </w:rPr>
        <w:t xml:space="preserve">hashtags </w:t>
      </w:r>
      <w:r>
        <w:rPr>
          <w:rFonts w:ascii="Times New Roman" w:hAnsi="Times New Roman" w:cs="Times New Roman"/>
          <w:sz w:val="24"/>
          <w:szCs w:val="24"/>
          <w:lang w:val="es-ES"/>
        </w:rPr>
        <w:t>que denunciaron diferentes formas de v</w:t>
      </w:r>
      <w:r w:rsidR="00890247">
        <w:rPr>
          <w:rFonts w:ascii="Times New Roman" w:hAnsi="Times New Roman" w:cs="Times New Roman"/>
          <w:sz w:val="24"/>
          <w:szCs w:val="24"/>
          <w:lang w:val="es-ES"/>
        </w:rPr>
        <w:t>iolencia contra mujeres/chicas</w:t>
      </w:r>
    </w:p>
    <w:p w:rsidR="00BD4546" w:rsidRPr="0087491C" w:rsidRDefault="00BD4546" w:rsidP="00BD4546">
      <w:pPr>
        <w:spacing w:line="256" w:lineRule="auto"/>
        <w:rPr>
          <w:rFonts w:ascii="Times New Roman" w:eastAsia="Arial" w:hAnsi="Times New Roman" w:cs="Times New Roman"/>
          <w:sz w:val="24"/>
          <w:szCs w:val="24"/>
          <w:lang w:val="es-ES" w:eastAsia="es-AR"/>
        </w:rPr>
      </w:pPr>
      <w:r w:rsidRPr="0087491C">
        <w:rPr>
          <w:rFonts w:ascii="Times New Roman" w:eastAsia="Arial" w:hAnsi="Times New Roman" w:cs="Times New Roman"/>
          <w:sz w:val="24"/>
          <w:szCs w:val="24"/>
          <w:lang w:val="es-ES" w:eastAsia="es-AR"/>
        </w:rPr>
        <w:t xml:space="preserve">Laudano, C. (2019) #NiUnaMenos en Argentina: Activismo digital y estrategias feministas contra la violencia hacia las mujeres. En </w:t>
      </w:r>
      <w:proofErr w:type="spellStart"/>
      <w:r w:rsidRPr="0087491C">
        <w:rPr>
          <w:rFonts w:ascii="Times New Roman" w:eastAsia="Arial" w:hAnsi="Times New Roman" w:cs="Times New Roman"/>
          <w:sz w:val="24"/>
          <w:szCs w:val="24"/>
          <w:lang w:val="es-ES" w:eastAsia="es-AR"/>
        </w:rPr>
        <w:t>Nathansohn</w:t>
      </w:r>
      <w:proofErr w:type="spellEnd"/>
      <w:r w:rsidRPr="0087491C">
        <w:rPr>
          <w:rFonts w:ascii="Times New Roman" w:eastAsia="Arial" w:hAnsi="Times New Roman" w:cs="Times New Roman"/>
          <w:sz w:val="24"/>
          <w:szCs w:val="24"/>
          <w:lang w:val="es-ES" w:eastAsia="es-AR"/>
        </w:rPr>
        <w:t xml:space="preserve"> G. y </w:t>
      </w:r>
      <w:proofErr w:type="spellStart"/>
      <w:r w:rsidRPr="0087491C">
        <w:rPr>
          <w:rFonts w:ascii="Times New Roman" w:eastAsia="Arial" w:hAnsi="Times New Roman" w:cs="Times New Roman"/>
          <w:sz w:val="24"/>
          <w:szCs w:val="24"/>
          <w:lang w:val="es-ES" w:eastAsia="es-AR"/>
        </w:rPr>
        <w:t>Rovetto</w:t>
      </w:r>
      <w:proofErr w:type="spellEnd"/>
      <w:r w:rsidRPr="0087491C">
        <w:rPr>
          <w:rFonts w:ascii="Times New Roman" w:eastAsia="Arial" w:hAnsi="Times New Roman" w:cs="Times New Roman"/>
          <w:sz w:val="24"/>
          <w:szCs w:val="24"/>
          <w:lang w:val="es-ES" w:eastAsia="es-AR"/>
        </w:rPr>
        <w:t xml:space="preserve"> F. (</w:t>
      </w:r>
      <w:proofErr w:type="spellStart"/>
      <w:r w:rsidRPr="0087491C">
        <w:rPr>
          <w:rFonts w:ascii="Times New Roman" w:eastAsia="Arial" w:hAnsi="Times New Roman" w:cs="Times New Roman"/>
          <w:sz w:val="24"/>
          <w:szCs w:val="24"/>
          <w:lang w:val="es-ES" w:eastAsia="es-AR"/>
        </w:rPr>
        <w:t>orgs</w:t>
      </w:r>
      <w:proofErr w:type="spellEnd"/>
      <w:r w:rsidRPr="0087491C">
        <w:rPr>
          <w:rFonts w:ascii="Times New Roman" w:eastAsia="Arial" w:hAnsi="Times New Roman" w:cs="Times New Roman"/>
          <w:sz w:val="24"/>
          <w:szCs w:val="24"/>
          <w:lang w:val="es-ES" w:eastAsia="es-AR"/>
        </w:rPr>
        <w:t xml:space="preserve">.) Internet e feminismos: </w:t>
      </w:r>
      <w:proofErr w:type="spellStart"/>
      <w:r w:rsidRPr="0087491C">
        <w:rPr>
          <w:rFonts w:ascii="Times New Roman" w:eastAsia="Arial" w:hAnsi="Times New Roman" w:cs="Times New Roman"/>
          <w:sz w:val="24"/>
          <w:szCs w:val="24"/>
          <w:lang w:val="es-ES" w:eastAsia="es-AR"/>
        </w:rPr>
        <w:t>olhares</w:t>
      </w:r>
      <w:proofErr w:type="spellEnd"/>
      <w:r w:rsidRPr="0087491C">
        <w:rPr>
          <w:rFonts w:ascii="Times New Roman" w:eastAsia="Arial" w:hAnsi="Times New Roman" w:cs="Times New Roman"/>
          <w:sz w:val="24"/>
          <w:szCs w:val="24"/>
          <w:lang w:val="es-ES" w:eastAsia="es-AR"/>
        </w:rPr>
        <w:t xml:space="preserve"> sobre </w:t>
      </w:r>
      <w:proofErr w:type="spellStart"/>
      <w:r w:rsidRPr="0087491C">
        <w:rPr>
          <w:rFonts w:ascii="Times New Roman" w:eastAsia="Arial" w:hAnsi="Times New Roman" w:cs="Times New Roman"/>
          <w:sz w:val="24"/>
          <w:szCs w:val="24"/>
          <w:lang w:val="es-ES" w:eastAsia="es-AR"/>
        </w:rPr>
        <w:t>violências</w:t>
      </w:r>
      <w:proofErr w:type="spellEnd"/>
      <w:r w:rsidRPr="0087491C">
        <w:rPr>
          <w:rFonts w:ascii="Times New Roman" w:eastAsia="Arial" w:hAnsi="Times New Roman" w:cs="Times New Roman"/>
          <w:sz w:val="24"/>
          <w:szCs w:val="24"/>
          <w:lang w:val="es-ES" w:eastAsia="es-AR"/>
        </w:rPr>
        <w:t xml:space="preserve"> sexistas desde a América Latina, EDUFBA,149-173.</w:t>
      </w:r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s-ES" w:eastAsia="es-AR"/>
        </w:rPr>
        <w:t xml:space="preserve"> </w:t>
      </w:r>
      <w:hyperlink r:id="rId9" w:tgtFrame="_blank" w:history="1">
        <w:r w:rsidRPr="0087491C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shd w:val="clear" w:color="auto" w:fill="FFFFFF"/>
            <w:lang w:val="es-ES" w:eastAsia="es-AR"/>
          </w:rPr>
          <w:t>https://www.memoria.fahce.unlp.edu.ar/libros/pm.3711/pm.3711.pdf</w:t>
        </w:r>
      </w:hyperlink>
    </w:p>
    <w:p w:rsidR="004F10A8" w:rsidRPr="00EB1AB5" w:rsidRDefault="004F10A8" w:rsidP="004F10A8">
      <w:pPr>
        <w:spacing w:line="256" w:lineRule="auto"/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es-ES"/>
        </w:rPr>
      </w:pPr>
      <w:proofErr w:type="spellStart"/>
      <w:r w:rsidRPr="004F10A8">
        <w:rPr>
          <w:rFonts w:ascii="Times New Roman" w:hAnsi="Times New Roman" w:cs="Times New Roman"/>
          <w:bCs/>
          <w:sz w:val="24"/>
          <w:szCs w:val="24"/>
        </w:rPr>
        <w:t>Orbegozo</w:t>
      </w:r>
      <w:proofErr w:type="spellEnd"/>
      <w:r w:rsidRPr="004F10A8">
        <w:rPr>
          <w:rFonts w:ascii="Times New Roman" w:hAnsi="Times New Roman" w:cs="Times New Roman"/>
          <w:bCs/>
          <w:sz w:val="24"/>
          <w:szCs w:val="24"/>
        </w:rPr>
        <w:t xml:space="preserve">, J., Morales </w:t>
      </w:r>
      <w:proofErr w:type="spellStart"/>
      <w:r w:rsidRPr="004F10A8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4F10A8">
        <w:rPr>
          <w:rFonts w:ascii="Times New Roman" w:hAnsi="Times New Roman" w:cs="Times New Roman"/>
          <w:bCs/>
          <w:sz w:val="24"/>
          <w:szCs w:val="24"/>
        </w:rPr>
        <w:t xml:space="preserve"> Grass</w:t>
      </w:r>
      <w:r w:rsidRPr="004F10A8"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 w:rsidRPr="004F10A8">
        <w:rPr>
          <w:rFonts w:ascii="Times New Roman" w:hAnsi="Times New Roman" w:cs="Times New Roman"/>
          <w:bCs/>
          <w:sz w:val="24"/>
          <w:szCs w:val="24"/>
        </w:rPr>
        <w:t>Larrondo</w:t>
      </w:r>
      <w:proofErr w:type="spellEnd"/>
      <w:r w:rsidRPr="004F10A8">
        <w:rPr>
          <w:rFonts w:ascii="Times New Roman" w:hAnsi="Times New Roman" w:cs="Times New Roman"/>
          <w:bCs/>
          <w:sz w:val="24"/>
          <w:szCs w:val="24"/>
        </w:rPr>
        <w:t xml:space="preserve">, A. (2019). </w:t>
      </w:r>
      <w:r w:rsidRPr="004F10A8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es-ES"/>
        </w:rPr>
        <w:t xml:space="preserve">Feminismos indignados ante la justicia: la conversación digital en el caso de La Manada. Revista Científica de Información y Comunicación, 16, </w:t>
      </w:r>
      <w:hyperlink r:id="rId10" w:history="1">
        <w:r w:rsidRPr="004F10A8">
          <w:rPr>
            <w:rFonts w:ascii="Times New Roman" w:hAnsi="Times New Roman" w:cs="Times New Roman"/>
            <w:bCs/>
            <w:color w:val="0000FF"/>
            <w:kern w:val="36"/>
            <w:sz w:val="24"/>
            <w:szCs w:val="24"/>
            <w:u w:val="single"/>
            <w:lang w:val="es-ES"/>
          </w:rPr>
          <w:t>https://icjournal-ojs.org/index.php/IC-Journal/article/view/466</w:t>
        </w:r>
      </w:hyperlink>
    </w:p>
    <w:p w:rsidR="004F10A8" w:rsidRPr="0087491C" w:rsidRDefault="00890247" w:rsidP="004F10A8">
      <w:pPr>
        <w:spacing w:line="256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lastRenderedPageBreak/>
        <w:t>(</w:t>
      </w:r>
      <w:r w:rsidR="004F10A8" w:rsidRPr="0087491C">
        <w:rPr>
          <w:rFonts w:ascii="Times New Roman" w:hAnsi="Times New Roman" w:cs="Times New Roman"/>
          <w:sz w:val="24"/>
          <w:szCs w:val="24"/>
          <w:lang w:val="es-ES"/>
        </w:rPr>
        <w:t xml:space="preserve">Fuera de programa, en </w:t>
      </w:r>
      <w:proofErr w:type="spellStart"/>
      <w:r w:rsidR="004F10A8" w:rsidRPr="0087491C">
        <w:rPr>
          <w:rFonts w:ascii="Times New Roman" w:hAnsi="Times New Roman" w:cs="Times New Roman"/>
          <w:sz w:val="24"/>
          <w:szCs w:val="24"/>
          <w:lang w:val="es-ES"/>
        </w:rPr>
        <w:t>Netflix</w:t>
      </w:r>
      <w:proofErr w:type="spellEnd"/>
      <w:r w:rsidR="004F10A8" w:rsidRPr="0087491C">
        <w:rPr>
          <w:rFonts w:ascii="Times New Roman" w:hAnsi="Times New Roman" w:cs="Times New Roman"/>
          <w:sz w:val="24"/>
          <w:szCs w:val="24"/>
          <w:lang w:val="es-ES"/>
        </w:rPr>
        <w:t>:  No estás sola: La lucha contra La Manada</w:t>
      </w:r>
      <w:r w:rsidR="000134D6">
        <w:rPr>
          <w:rFonts w:ascii="Times New Roman" w:hAnsi="Times New Roman" w:cs="Times New Roman"/>
          <w:sz w:val="24"/>
          <w:szCs w:val="24"/>
          <w:lang w:val="es-ES"/>
        </w:rPr>
        <w:t>,</w:t>
      </w:r>
      <w:r w:rsidR="004F10A8" w:rsidRPr="0087491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0134D6">
        <w:rPr>
          <w:rFonts w:ascii="Times New Roman" w:hAnsi="Times New Roman" w:cs="Times New Roman"/>
          <w:sz w:val="24"/>
          <w:szCs w:val="24"/>
          <w:lang w:val="es-ES"/>
        </w:rPr>
        <w:t>2023</w:t>
      </w:r>
      <w:r w:rsidR="000134D6" w:rsidRPr="0087491C">
        <w:rPr>
          <w:rFonts w:ascii="Times New Roman" w:hAnsi="Times New Roman" w:cs="Times New Roman"/>
          <w:sz w:val="24"/>
          <w:szCs w:val="24"/>
          <w:lang w:val="es-ES"/>
        </w:rPr>
        <w:t>, 1h.4</w:t>
      </w:r>
      <w:r w:rsidR="000134D6">
        <w:rPr>
          <w:rFonts w:ascii="Times New Roman" w:hAnsi="Times New Roman" w:cs="Times New Roman"/>
          <w:sz w:val="24"/>
          <w:szCs w:val="24"/>
          <w:lang w:val="es-ES"/>
        </w:rPr>
        <w:t>2</w:t>
      </w:r>
      <w:r w:rsidR="000134D6" w:rsidRPr="0087491C">
        <w:rPr>
          <w:rFonts w:ascii="Times New Roman" w:hAnsi="Times New Roman" w:cs="Times New Roman"/>
          <w:sz w:val="24"/>
          <w:szCs w:val="24"/>
          <w:lang w:val="es-ES"/>
        </w:rPr>
        <w:t>’</w:t>
      </w:r>
      <w:r w:rsidR="000134D6">
        <w:rPr>
          <w:rFonts w:ascii="Times New Roman" w:hAnsi="Times New Roman" w:cs="Times New Roman"/>
          <w:sz w:val="24"/>
          <w:szCs w:val="24"/>
          <w:lang w:val="es-ES"/>
        </w:rPr>
        <w:t>.</w:t>
      </w:r>
      <w:r w:rsidR="000134D6" w:rsidRPr="0087491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0134D6">
        <w:rPr>
          <w:rFonts w:ascii="Times New Roman" w:hAnsi="Times New Roman" w:cs="Times New Roman"/>
          <w:sz w:val="24"/>
          <w:szCs w:val="24"/>
          <w:lang w:val="es-ES"/>
        </w:rPr>
        <w:t>S</w:t>
      </w:r>
      <w:r w:rsidR="004F10A8" w:rsidRPr="0087491C">
        <w:rPr>
          <w:rFonts w:ascii="Times New Roman" w:hAnsi="Times New Roman" w:cs="Times New Roman"/>
          <w:sz w:val="24"/>
          <w:szCs w:val="24"/>
          <w:lang w:val="es-ES"/>
        </w:rPr>
        <w:t>obre el juicio y la movilización feminista por la v</w:t>
      </w:r>
      <w:r w:rsidR="000134D6">
        <w:rPr>
          <w:rFonts w:ascii="Times New Roman" w:hAnsi="Times New Roman" w:cs="Times New Roman"/>
          <w:sz w:val="24"/>
          <w:szCs w:val="24"/>
          <w:lang w:val="es-ES"/>
        </w:rPr>
        <w:t>iolación grupal en España)</w:t>
      </w:r>
      <w:r w:rsidR="004F10A8" w:rsidRPr="0087491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:rsidR="004F10A8" w:rsidRPr="0087491C" w:rsidRDefault="004F10A8" w:rsidP="004F10A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BFBF3"/>
          <w:lang w:val="es-AR" w:eastAsia="zh-CN"/>
        </w:rPr>
      </w:pPr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BFBF3"/>
          <w:lang w:val="es-AR" w:eastAsia="zh-CN"/>
        </w:rPr>
        <w:t>Sobre testimonios referidos a abusos sexuales en I</w:t>
      </w:r>
      <w:r w:rsidR="00EB1AB5">
        <w:rPr>
          <w:rFonts w:ascii="Times New Roman" w:eastAsia="Times New Roman" w:hAnsi="Times New Roman" w:cs="Times New Roman"/>
          <w:sz w:val="24"/>
          <w:szCs w:val="24"/>
          <w:shd w:val="clear" w:color="auto" w:fill="FBFBF3"/>
          <w:lang w:val="es-AR" w:eastAsia="zh-CN"/>
        </w:rPr>
        <w:t>nstagram</w:t>
      </w:r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BFBF3"/>
          <w:lang w:val="es-AR" w:eastAsia="zh-CN"/>
        </w:rPr>
        <w:t xml:space="preserve"> por parte de chicas de secundario: </w:t>
      </w:r>
    </w:p>
    <w:p w:rsidR="004F10A8" w:rsidRPr="0087491C" w:rsidRDefault="004F10A8" w:rsidP="004F10A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US" w:eastAsia="zh-CN"/>
        </w:rPr>
      </w:pPr>
      <w:proofErr w:type="spellStart"/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BFBF3"/>
          <w:lang w:val="es-AR" w:eastAsia="zh-CN"/>
        </w:rPr>
        <w:t>Palumbo</w:t>
      </w:r>
      <w:proofErr w:type="spellEnd"/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BFBF3"/>
          <w:lang w:val="es-AR" w:eastAsia="zh-CN"/>
        </w:rPr>
        <w:t xml:space="preserve">, M. y Di </w:t>
      </w:r>
      <w:proofErr w:type="spellStart"/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BFBF3"/>
          <w:lang w:val="es-AR" w:eastAsia="zh-CN"/>
        </w:rPr>
        <w:t>Napoli</w:t>
      </w:r>
      <w:proofErr w:type="spellEnd"/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BFBF3"/>
          <w:lang w:val="es-AR" w:eastAsia="zh-CN"/>
        </w:rPr>
        <w:t>, P. (2019) #</w:t>
      </w:r>
      <w:proofErr w:type="spellStart"/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BFBF3"/>
          <w:lang w:val="es-AR" w:eastAsia="zh-CN"/>
        </w:rPr>
        <w:t>NoEsNo</w:t>
      </w:r>
      <w:proofErr w:type="spellEnd"/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BFBF3"/>
          <w:lang w:val="es-AR" w:eastAsia="zh-CN"/>
        </w:rPr>
        <w:t xml:space="preserve">. Gramática de los </w:t>
      </w:r>
      <w:proofErr w:type="spellStart"/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BFBF3"/>
          <w:lang w:val="es-AR" w:eastAsia="zh-CN"/>
        </w:rPr>
        <w:t>cibereschaches</w:t>
      </w:r>
      <w:proofErr w:type="spellEnd"/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BFBF3"/>
          <w:lang w:val="es-AR" w:eastAsia="zh-CN"/>
        </w:rPr>
        <w:t xml:space="preserve"> de las estudiantes secundarias contra la violencia de género. </w:t>
      </w:r>
      <w:r w:rsidRPr="0087491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BFBF3"/>
          <w:lang w:val="es-AR" w:eastAsia="zh-CN"/>
        </w:rPr>
        <w:t>Cuadernos de la Facultad de Humanidades y Ciencias Sociales. Universidad Nacional de Jujuy</w:t>
      </w:r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BFBF3"/>
          <w:lang w:val="es-AR" w:eastAsia="zh-CN"/>
        </w:rPr>
        <w:t xml:space="preserve">, 13-41. </w:t>
      </w:r>
      <w:hyperlink r:id="rId11" w:tgtFrame="_new" w:history="1">
        <w:r w:rsidRPr="0087491C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BFBF3"/>
            <w:lang w:val="es-AR" w:eastAsia="zh-CN"/>
          </w:rPr>
          <w:t>http://revista.fhycs.unju.edu.ar/revistacuadernos/index.php/cuadernos/article/view/319</w:t>
        </w:r>
      </w:hyperlink>
    </w:p>
    <w:p w:rsidR="004F10A8" w:rsidRPr="0087491C" w:rsidRDefault="004F10A8" w:rsidP="004F10A8">
      <w:pPr>
        <w:spacing w:line="256" w:lineRule="auto"/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shd w:val="clear" w:color="auto" w:fill="FFFFFF"/>
          <w:lang w:val="es-US" w:eastAsia="es-AR"/>
        </w:rPr>
      </w:pPr>
    </w:p>
    <w:p w:rsidR="004F10A8" w:rsidRPr="0087491C" w:rsidRDefault="004F10A8" w:rsidP="004F10A8">
      <w:pPr>
        <w:shd w:val="clear" w:color="auto" w:fill="FFFFFF"/>
        <w:suppressAutoHyphens/>
        <w:spacing w:after="0" w:line="276" w:lineRule="auto"/>
        <w:ind w:right="-13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s-AR" w:eastAsia="ar-SA"/>
        </w:rPr>
      </w:pPr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s-AR" w:eastAsia="ar-SA"/>
        </w:rPr>
        <w:t xml:space="preserve">Como panorama general del activismo digital feminista pueden consultar: </w:t>
      </w:r>
    </w:p>
    <w:p w:rsidR="004F10A8" w:rsidRPr="0087491C" w:rsidRDefault="004F10A8" w:rsidP="004F10A8">
      <w:pPr>
        <w:shd w:val="clear" w:color="auto" w:fill="FFFFFF"/>
        <w:suppressAutoHyphens/>
        <w:spacing w:after="0" w:line="276" w:lineRule="auto"/>
        <w:ind w:right="-13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val="es-ES" w:eastAsia="ar-SA"/>
        </w:rPr>
      </w:pPr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s-AR" w:eastAsia="ar-SA"/>
        </w:rPr>
        <w:t>García González, L. (2023) Una revisión de la literatura sobre la investigación del activismo digital feminista desde una perspectiva de comunicación y cultura digital. </w:t>
      </w:r>
      <w:r w:rsidRPr="0087491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es-AR" w:eastAsia="ar-SA"/>
        </w:rPr>
        <w:t xml:space="preserve">Global Media </w:t>
      </w:r>
      <w:proofErr w:type="spellStart"/>
      <w:r w:rsidRPr="0087491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es-AR" w:eastAsia="ar-SA"/>
        </w:rPr>
        <w:t>Journal</w:t>
      </w:r>
      <w:proofErr w:type="spellEnd"/>
      <w:r w:rsidRPr="0087491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es-AR" w:eastAsia="ar-SA"/>
        </w:rPr>
        <w:t xml:space="preserve"> México</w:t>
      </w:r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s-AR" w:eastAsia="ar-SA"/>
        </w:rPr>
        <w:t>, </w:t>
      </w:r>
      <w:r w:rsidRPr="0087491C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es-AR" w:eastAsia="ar-SA"/>
        </w:rPr>
        <w:t>20</w:t>
      </w:r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s-AR" w:eastAsia="ar-SA"/>
        </w:rPr>
        <w:t xml:space="preserve">(38), 94–113. </w:t>
      </w:r>
      <w:hyperlink r:id="rId12" w:history="1">
        <w:r w:rsidRPr="0087491C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val="es-ES" w:eastAsia="ar-SA"/>
          </w:rPr>
          <w:t>https://doi.org/10.29105/gmjmx20.38-498</w:t>
        </w:r>
      </w:hyperlink>
    </w:p>
    <w:p w:rsidR="004F10A8" w:rsidRPr="004F10A8" w:rsidRDefault="004F10A8" w:rsidP="004F10A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S" w:eastAsia="zh-CN"/>
        </w:rPr>
      </w:pPr>
    </w:p>
    <w:p w:rsidR="00BD4546" w:rsidRDefault="00BD4546" w:rsidP="00BD4546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4F10A8">
        <w:rPr>
          <w:rFonts w:ascii="Times New Roman" w:hAnsi="Times New Roman" w:cs="Times New Roman"/>
          <w:sz w:val="24"/>
          <w:szCs w:val="24"/>
          <w:lang w:val="es-ES"/>
        </w:rPr>
        <w:t xml:space="preserve">Debates en torno a la circulación de memes en las plataformas sociales. </w:t>
      </w:r>
      <w:r w:rsidR="00892D8A">
        <w:rPr>
          <w:rFonts w:ascii="Times New Roman" w:hAnsi="Times New Roman" w:cs="Times New Roman"/>
          <w:sz w:val="24"/>
          <w:szCs w:val="24"/>
          <w:lang w:val="es-ES"/>
        </w:rPr>
        <w:t xml:space="preserve">Juicio </w:t>
      </w:r>
      <w:proofErr w:type="spellStart"/>
      <w:r w:rsidRPr="004F10A8">
        <w:rPr>
          <w:rFonts w:ascii="Times New Roman" w:hAnsi="Times New Roman" w:cs="Times New Roman"/>
          <w:sz w:val="24"/>
          <w:szCs w:val="24"/>
          <w:lang w:val="es-ES"/>
        </w:rPr>
        <w:t>Depp</w:t>
      </w:r>
      <w:proofErr w:type="spellEnd"/>
      <w:r w:rsidRPr="004F10A8">
        <w:rPr>
          <w:rFonts w:ascii="Times New Roman" w:hAnsi="Times New Roman" w:cs="Times New Roman"/>
          <w:sz w:val="24"/>
          <w:szCs w:val="24"/>
          <w:lang w:val="es-ES"/>
        </w:rPr>
        <w:t xml:space="preserve"> vs Heard (2023) (</w:t>
      </w:r>
      <w:r w:rsidR="00892D8A">
        <w:rPr>
          <w:rFonts w:ascii="Times New Roman" w:hAnsi="Times New Roman" w:cs="Times New Roman"/>
          <w:sz w:val="24"/>
          <w:szCs w:val="24"/>
          <w:lang w:val="es-ES"/>
        </w:rPr>
        <w:t xml:space="preserve">Serie </w:t>
      </w:r>
      <w:proofErr w:type="spellStart"/>
      <w:r w:rsidRPr="004F10A8">
        <w:rPr>
          <w:rFonts w:ascii="Times New Roman" w:hAnsi="Times New Roman" w:cs="Times New Roman"/>
          <w:sz w:val="24"/>
          <w:szCs w:val="24"/>
          <w:lang w:val="es-ES"/>
        </w:rPr>
        <w:t>Netflix</w:t>
      </w:r>
      <w:proofErr w:type="spellEnd"/>
      <w:r w:rsidRPr="004F10A8">
        <w:rPr>
          <w:rFonts w:ascii="Times New Roman" w:hAnsi="Times New Roman" w:cs="Times New Roman"/>
          <w:sz w:val="24"/>
          <w:szCs w:val="24"/>
          <w:lang w:val="es-ES"/>
        </w:rPr>
        <w:t>, 3 episodios)</w:t>
      </w:r>
    </w:p>
    <w:p w:rsidR="007D7217" w:rsidRPr="004F10A8" w:rsidRDefault="007D7217" w:rsidP="00BD4546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P</w:t>
      </w:r>
      <w:r w:rsidRPr="004F10A8">
        <w:rPr>
          <w:rFonts w:ascii="Times New Roman" w:hAnsi="Times New Roman" w:cs="Times New Roman"/>
          <w:sz w:val="24"/>
          <w:szCs w:val="24"/>
          <w:lang w:val="es-ES"/>
        </w:rPr>
        <w:t xml:space="preserve">ara la vertiente artística del ciberfeminismo: </w:t>
      </w:r>
      <w:r w:rsidRPr="004F10A8">
        <w:rPr>
          <w:rFonts w:ascii="Times New Roman" w:eastAsia="Times New Roman" w:hAnsi="Times New Roman" w:cs="Times New Roman"/>
          <w:sz w:val="24"/>
          <w:szCs w:val="24"/>
          <w:lang w:val="es-ES_tradnl" w:eastAsia="es-ES_tradnl"/>
        </w:rPr>
        <w:t xml:space="preserve">Zafra, R. (2017) Arte, redes y </w:t>
      </w:r>
      <w:proofErr w:type="spellStart"/>
      <w:r w:rsidRPr="004F10A8">
        <w:rPr>
          <w:rFonts w:ascii="Times New Roman" w:eastAsia="Times New Roman" w:hAnsi="Times New Roman" w:cs="Times New Roman"/>
          <w:sz w:val="24"/>
          <w:szCs w:val="24"/>
          <w:lang w:val="es-ES_tradnl" w:eastAsia="es-ES_tradnl"/>
        </w:rPr>
        <w:t>ciberfeminismos</w:t>
      </w:r>
      <w:proofErr w:type="spellEnd"/>
      <w:r w:rsidRPr="004F10A8">
        <w:rPr>
          <w:rFonts w:ascii="Times New Roman" w:eastAsia="Times New Roman" w:hAnsi="Times New Roman" w:cs="Times New Roman"/>
          <w:sz w:val="24"/>
          <w:szCs w:val="24"/>
          <w:lang w:val="es-ES_tradnl" w:eastAsia="es-ES_tradnl"/>
        </w:rPr>
        <w:t>, en Metrópolis, 7</w:t>
      </w:r>
      <w:r>
        <w:rPr>
          <w:rFonts w:ascii="Times New Roman" w:eastAsia="Times New Roman" w:hAnsi="Times New Roman" w:cs="Times New Roman"/>
          <w:sz w:val="24"/>
          <w:szCs w:val="24"/>
          <w:lang w:val="es-ES_tradnl" w:eastAsia="es-ES_tradnl"/>
        </w:rPr>
        <w:t xml:space="preserve">. </w:t>
      </w:r>
      <w:hyperlink r:id="rId13" w:history="1">
        <w:r w:rsidRPr="00D076E8">
          <w:rPr>
            <w:rStyle w:val="Hipervnculo"/>
            <w:rFonts w:ascii="Times New Roman" w:eastAsia="Times New Roman" w:hAnsi="Times New Roman" w:cs="Times New Roman"/>
            <w:sz w:val="24"/>
            <w:szCs w:val="24"/>
            <w:lang w:val="es-ES_tradnl" w:eastAsia="es-ES_tradnl"/>
          </w:rPr>
          <w:t>https://www.rtve.es/alacarta/videos/metropolis/metropolis-cb-remedios-zafra-arte-redes-ciberfeminismos/3945422/</w:t>
        </w:r>
      </w:hyperlink>
    </w:p>
    <w:p w:rsidR="00BD4546" w:rsidRPr="00EB1AB5" w:rsidRDefault="00EB1AB5" w:rsidP="00EB1AB5">
      <w:pPr>
        <w:numPr>
          <w:ilvl w:val="0"/>
          <w:numId w:val="1"/>
        </w:numPr>
        <w:suppressAutoHyphens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  <w:lang w:val="es-ES"/>
        </w:rPr>
      </w:pPr>
      <w:proofErr w:type="spellStart"/>
      <w:r w:rsidRPr="00EB1AB5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  <w:lang w:val="es-ES"/>
        </w:rPr>
        <w:t>Bonus</w:t>
      </w:r>
      <w:proofErr w:type="spellEnd"/>
      <w:r w:rsidRPr="00EB1AB5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  <w:lang w:val="es-ES"/>
        </w:rPr>
        <w:t xml:space="preserve"> </w:t>
      </w:r>
      <w:proofErr w:type="spellStart"/>
      <w:r w:rsidRPr="00EB1AB5">
        <w:rPr>
          <w:rStyle w:val="fontstyle01"/>
          <w:rFonts w:ascii="Times New Roman" w:hAnsi="Times New Roman" w:cs="Times New Roman"/>
          <w:b w:val="0"/>
          <w:sz w:val="24"/>
          <w:szCs w:val="24"/>
          <w:u w:val="single"/>
          <w:lang w:val="es-ES"/>
        </w:rPr>
        <w:t>track</w:t>
      </w:r>
      <w:proofErr w:type="spellEnd"/>
      <w:r>
        <w:rPr>
          <w:rStyle w:val="fontstyle01"/>
          <w:rFonts w:ascii="Times New Roman" w:hAnsi="Times New Roman" w:cs="Times New Roman"/>
          <w:b w:val="0"/>
          <w:sz w:val="24"/>
          <w:szCs w:val="24"/>
          <w:lang w:val="es-ES"/>
        </w:rPr>
        <w:t>.</w:t>
      </w:r>
      <w:r w:rsidRPr="00EB1AB5">
        <w:rPr>
          <w:rStyle w:val="fontstyle01"/>
          <w:rFonts w:ascii="Times New Roman" w:hAnsi="Times New Roman" w:cs="Times New Roman"/>
          <w:b w:val="0"/>
          <w:sz w:val="24"/>
          <w:szCs w:val="24"/>
          <w:lang w:val="es-ES"/>
        </w:rPr>
        <w:t xml:space="preserve"> </w:t>
      </w:r>
      <w:proofErr w:type="spellStart"/>
      <w:r w:rsidR="00BD4546" w:rsidRPr="00EB1AB5">
        <w:rPr>
          <w:rStyle w:val="fontstyle01"/>
          <w:rFonts w:ascii="Times New Roman" w:hAnsi="Times New Roman" w:cs="Times New Roman"/>
          <w:b w:val="0"/>
          <w:sz w:val="24"/>
          <w:szCs w:val="24"/>
          <w:lang w:val="es-ES"/>
        </w:rPr>
        <w:t>Dorlin</w:t>
      </w:r>
      <w:proofErr w:type="spellEnd"/>
      <w:r w:rsidR="00BD4546" w:rsidRPr="00EB1AB5">
        <w:rPr>
          <w:rStyle w:val="fontstyle01"/>
          <w:rFonts w:ascii="Times New Roman" w:hAnsi="Times New Roman" w:cs="Times New Roman"/>
          <w:b w:val="0"/>
          <w:sz w:val="24"/>
          <w:szCs w:val="24"/>
          <w:lang w:val="es-ES"/>
        </w:rPr>
        <w:t xml:space="preserve">, E. (2018) Defenderse. </w:t>
      </w:r>
      <w:r w:rsidR="00BD4546" w:rsidRPr="004F10A8">
        <w:rPr>
          <w:rStyle w:val="fontstyle01"/>
          <w:rFonts w:ascii="Times New Roman" w:hAnsi="Times New Roman" w:cs="Times New Roman"/>
          <w:b w:val="0"/>
          <w:sz w:val="24"/>
          <w:szCs w:val="24"/>
          <w:lang w:val="es-ES"/>
        </w:rPr>
        <w:t xml:space="preserve">Una filosofía de la violencia. </w:t>
      </w:r>
      <w:proofErr w:type="spellStart"/>
      <w:r w:rsidR="00BD4546" w:rsidRPr="004F10A8">
        <w:rPr>
          <w:rStyle w:val="fontstyle01"/>
          <w:rFonts w:ascii="Times New Roman" w:hAnsi="Times New Roman" w:cs="Times New Roman"/>
          <w:b w:val="0"/>
          <w:sz w:val="24"/>
          <w:szCs w:val="24"/>
          <w:lang w:val="es-ES"/>
        </w:rPr>
        <w:t>Hekht</w:t>
      </w:r>
      <w:proofErr w:type="spellEnd"/>
      <w:r w:rsidR="00BD4546" w:rsidRPr="004F10A8">
        <w:rPr>
          <w:rStyle w:val="fontstyle01"/>
          <w:rFonts w:ascii="Times New Roman" w:hAnsi="Times New Roman" w:cs="Times New Roman"/>
          <w:b w:val="0"/>
          <w:sz w:val="24"/>
          <w:szCs w:val="24"/>
          <w:lang w:val="es-ES"/>
        </w:rPr>
        <w:t xml:space="preserve">, fragmentos cap. 8. </w:t>
      </w:r>
      <w:r w:rsidR="00D91190">
        <w:rPr>
          <w:rStyle w:val="fontstyle01"/>
          <w:rFonts w:ascii="Times New Roman" w:hAnsi="Times New Roman" w:cs="Times New Roman"/>
          <w:b w:val="0"/>
          <w:sz w:val="24"/>
          <w:szCs w:val="24"/>
          <w:lang w:val="es-ES"/>
        </w:rPr>
        <w:t>(</w:t>
      </w:r>
      <w:r w:rsidR="00D91190" w:rsidRPr="00EB1AB5">
        <w:rPr>
          <w:rStyle w:val="fontstyle01"/>
          <w:rFonts w:ascii="Times New Roman" w:hAnsi="Times New Roman" w:cs="Times New Roman"/>
          <w:b w:val="0"/>
          <w:sz w:val="24"/>
          <w:szCs w:val="24"/>
          <w:lang w:val="es-ES"/>
        </w:rPr>
        <w:t xml:space="preserve">Subí </w:t>
      </w:r>
      <w:proofErr w:type="spellStart"/>
      <w:r w:rsidR="00D91190" w:rsidRPr="00EB1AB5">
        <w:rPr>
          <w:rStyle w:val="fontstyle01"/>
          <w:rFonts w:ascii="Times New Roman" w:hAnsi="Times New Roman" w:cs="Times New Roman"/>
          <w:b w:val="0"/>
          <w:sz w:val="24"/>
          <w:szCs w:val="24"/>
          <w:lang w:val="es-ES"/>
        </w:rPr>
        <w:t>pdf</w:t>
      </w:r>
      <w:proofErr w:type="spellEnd"/>
      <w:r w:rsidR="00D91190">
        <w:rPr>
          <w:rStyle w:val="fontstyle01"/>
          <w:rFonts w:ascii="Times New Roman" w:hAnsi="Times New Roman" w:cs="Times New Roman"/>
          <w:b w:val="0"/>
          <w:sz w:val="24"/>
          <w:szCs w:val="24"/>
          <w:lang w:val="es-ES"/>
        </w:rPr>
        <w:t>)</w:t>
      </w:r>
    </w:p>
    <w:p w:rsidR="00BD4546" w:rsidRPr="004F10A8" w:rsidRDefault="00BD4546" w:rsidP="0087491C">
      <w:pPr>
        <w:numPr>
          <w:ilvl w:val="0"/>
          <w:numId w:val="1"/>
        </w:numPr>
        <w:suppressAutoHyphens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  <w:lang w:val="es-ES"/>
        </w:rPr>
      </w:pPr>
    </w:p>
    <w:p w:rsidR="0087491C" w:rsidRPr="004F10A8" w:rsidRDefault="0087491C" w:rsidP="008749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</w:p>
    <w:p w:rsidR="0087491C" w:rsidRPr="004F10A8" w:rsidRDefault="0087491C" w:rsidP="008749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</w:p>
    <w:p w:rsidR="00BD4546" w:rsidRPr="004F10A8" w:rsidRDefault="00BD4546" w:rsidP="008749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</w:p>
    <w:p w:rsidR="00BD4546" w:rsidRPr="004F10A8" w:rsidRDefault="00BD4546" w:rsidP="008749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</w:p>
    <w:p w:rsidR="00BD4546" w:rsidRPr="004F10A8" w:rsidRDefault="00BD4546" w:rsidP="008749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</w:p>
    <w:p w:rsidR="00BD4546" w:rsidRPr="004F10A8" w:rsidRDefault="00BD4546" w:rsidP="008749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</w:p>
    <w:sectPr w:rsidR="00BD4546" w:rsidRPr="004F10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4775DC"/>
    <w:multiLevelType w:val="hybridMultilevel"/>
    <w:tmpl w:val="82185B0A"/>
    <w:lvl w:ilvl="0" w:tplc="42AC28A4">
      <w:start w:val="20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91C"/>
    <w:rsid w:val="000134D6"/>
    <w:rsid w:val="00086020"/>
    <w:rsid w:val="00104031"/>
    <w:rsid w:val="001334E2"/>
    <w:rsid w:val="00172CD2"/>
    <w:rsid w:val="00260243"/>
    <w:rsid w:val="004F10A8"/>
    <w:rsid w:val="005230BD"/>
    <w:rsid w:val="006313D4"/>
    <w:rsid w:val="007A67BB"/>
    <w:rsid w:val="007D7217"/>
    <w:rsid w:val="0087491C"/>
    <w:rsid w:val="00890247"/>
    <w:rsid w:val="00892D8A"/>
    <w:rsid w:val="00BD4546"/>
    <w:rsid w:val="00D91190"/>
    <w:rsid w:val="00E46821"/>
    <w:rsid w:val="00EB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940E5"/>
  <w15:chartTrackingRefBased/>
  <w15:docId w15:val="{43332600-FD0A-4557-B27D-CCE866A1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91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87491C"/>
    <w:rPr>
      <w:color w:val="000080"/>
      <w:u w:val="single"/>
    </w:rPr>
  </w:style>
  <w:style w:type="character" w:customStyle="1" w:styleId="fontstyle01">
    <w:name w:val="fontstyle01"/>
    <w:rsid w:val="0087491C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customStyle="1" w:styleId="m2923315555729874489yiv6144870037">
    <w:name w:val="m_2923315555729874489yiv6144870037"/>
    <w:basedOn w:val="Normal"/>
    <w:rsid w:val="00874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paragraph" w:customStyle="1" w:styleId="yiv3523101478">
    <w:name w:val="yiv3523101478"/>
    <w:basedOn w:val="Normal"/>
    <w:rsid w:val="00874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paragraph" w:styleId="Prrafodelista">
    <w:name w:val="List Paragraph"/>
    <w:basedOn w:val="Normal"/>
    <w:uiPriority w:val="34"/>
    <w:qFormat/>
    <w:rsid w:val="004F1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jeresenred.net/spip.php?article297" TargetMode="External"/><Relationship Id="rId13" Type="http://schemas.openxmlformats.org/officeDocument/2006/relationships/hyperlink" Target="https://www.rtve.es/alacarta/videos/metropolis/metropolis-cb-remedios-zafra-arte-redes-ciberfeminismos/394542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gnalab.mx/2020/02/14/ingrid-escamilla-apagar-el-horror/" TargetMode="External"/><Relationship Id="rId12" Type="http://schemas.openxmlformats.org/officeDocument/2006/relationships/hyperlink" Target="https://doi.org/10.29105/gmjmx20.38-4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rechoalaciudadflacso.wordpress.com/wp-content/uploads/2014/01/manuel-castells-redes-de-indignacic3b3n-y-esperanza.pdf" TargetMode="External"/><Relationship Id="rId11" Type="http://schemas.openxmlformats.org/officeDocument/2006/relationships/hyperlink" Target="http://revista.fhycs.unju.edu.ar/revistacuadernos/index.php/cuadernos/article/view/319" TargetMode="External"/><Relationship Id="rId5" Type="http://schemas.openxmlformats.org/officeDocument/2006/relationships/hyperlink" Target="https://www.memoria.fahce.unlp.edu.ar/perfiles/0760LaudanoC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icjournal-ojs.org/index.php/IC-Journal/article/view/4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moria.fahce.unlp.edu.ar/libros/pm.3711/pm.3711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2024-06-19T16:19:00Z</dcterms:created>
  <dcterms:modified xsi:type="dcterms:W3CDTF">2026-08-25T00:10:00Z</dcterms:modified>
</cp:coreProperties>
</file>