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E6" w:rsidRDefault="009E6C62">
      <w:pPr>
        <w:pStyle w:val="Textoindependiente"/>
        <w:spacing w:before="90"/>
        <w:ind w:left="2888" w:right="1129"/>
        <w:jc w:val="center"/>
      </w:pPr>
      <w:r>
        <w:rPr>
          <w:w w:val="105"/>
        </w:rPr>
        <w:t>ANEXO</w:t>
      </w:r>
      <w:r>
        <w:rPr>
          <w:spacing w:val="-10"/>
          <w:w w:val="105"/>
        </w:rPr>
        <w:t xml:space="preserve"> </w:t>
      </w:r>
      <w:r>
        <w:rPr>
          <w:w w:val="105"/>
        </w:rPr>
        <w:t>II</w:t>
      </w:r>
    </w:p>
    <w:p w:rsidR="000059E6" w:rsidRDefault="009E6C62">
      <w:pPr>
        <w:pStyle w:val="Textoindependiente"/>
        <w:spacing w:before="53"/>
        <w:ind w:left="2888" w:right="1135"/>
        <w:jc w:val="center"/>
      </w:pPr>
      <w:r>
        <w:t>CRONOGRAMA</w:t>
      </w:r>
      <w:r>
        <w:rPr>
          <w:spacing w:val="1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ACTIVIDADES:</w:t>
      </w:r>
      <w:r>
        <w:rPr>
          <w:spacing w:val="22"/>
        </w:rPr>
        <w:t xml:space="preserve"> </w:t>
      </w:r>
      <w:r>
        <w:t>REDES</w:t>
      </w:r>
      <w:r>
        <w:rPr>
          <w:spacing w:val="28"/>
        </w:rPr>
        <w:t xml:space="preserve"> </w:t>
      </w:r>
      <w:r>
        <w:t>I</w:t>
      </w:r>
    </w:p>
    <w:p w:rsidR="000059E6" w:rsidRDefault="009E6C62">
      <w:pPr>
        <w:pStyle w:val="Textoindependiente"/>
        <w:spacing w:before="51" w:after="3"/>
        <w:ind w:left="2888" w:right="1138"/>
        <w:jc w:val="center"/>
      </w:pPr>
      <w:r>
        <w:rPr>
          <w:w w:val="105"/>
        </w:rPr>
        <w:t>Inicio</w:t>
      </w:r>
      <w:r>
        <w:rPr>
          <w:spacing w:val="-9"/>
          <w:w w:val="105"/>
        </w:rPr>
        <w:t xml:space="preserve"> </w:t>
      </w:r>
      <w:r>
        <w:rPr>
          <w:w w:val="105"/>
        </w:rPr>
        <w:t>cuatrimestre:</w:t>
      </w:r>
      <w:r>
        <w:rPr>
          <w:spacing w:val="-9"/>
          <w:w w:val="105"/>
        </w:rPr>
        <w:t xml:space="preserve"> </w:t>
      </w:r>
      <w:r w:rsidR="008B1CF3">
        <w:rPr>
          <w:w w:val="105"/>
        </w:rPr>
        <w:t>14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agosto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42"/>
          <w:w w:val="105"/>
        </w:rPr>
        <w:t xml:space="preserve"> </w:t>
      </w:r>
      <w:r w:rsidR="008B1CF3">
        <w:rPr>
          <w:w w:val="105"/>
        </w:rPr>
        <w:t>24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noviembre</w:t>
      </w: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76"/>
        <w:gridCol w:w="352"/>
        <w:gridCol w:w="6218"/>
      </w:tblGrid>
      <w:tr w:rsidR="000059E6">
        <w:trPr>
          <w:trHeight w:val="677"/>
        </w:trPr>
        <w:tc>
          <w:tcPr>
            <w:tcW w:w="1140" w:type="dxa"/>
          </w:tcPr>
          <w:p w:rsidR="000059E6" w:rsidRDefault="009E6C62">
            <w:pPr>
              <w:pStyle w:val="TableParagraph"/>
              <w:spacing w:before="57" w:line="280" w:lineRule="atLeast"/>
              <w:ind w:left="455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Semana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Nº</w:t>
            </w:r>
          </w:p>
        </w:tc>
        <w:tc>
          <w:tcPr>
            <w:tcW w:w="1528" w:type="dxa"/>
            <w:gridSpan w:val="2"/>
          </w:tcPr>
          <w:p w:rsidR="000059E6" w:rsidRDefault="000059E6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0059E6" w:rsidRDefault="009E6C62">
            <w:pPr>
              <w:pStyle w:val="TableParagraph"/>
              <w:spacing w:before="0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Modalidad</w:t>
            </w:r>
          </w:p>
        </w:tc>
        <w:tc>
          <w:tcPr>
            <w:tcW w:w="6218" w:type="dxa"/>
          </w:tcPr>
          <w:p w:rsidR="000059E6" w:rsidRDefault="000059E6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0059E6" w:rsidRDefault="009E6C62">
            <w:pPr>
              <w:pStyle w:val="TableParagraph"/>
              <w:spacing w:before="0"/>
              <w:ind w:left="2808" w:right="28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Tema</w:t>
            </w:r>
          </w:p>
        </w:tc>
      </w:tr>
      <w:tr w:rsidR="000059E6">
        <w:trPr>
          <w:trHeight w:val="394"/>
        </w:trPr>
        <w:tc>
          <w:tcPr>
            <w:tcW w:w="1140" w:type="dxa"/>
          </w:tcPr>
          <w:p w:rsidR="000059E6" w:rsidRDefault="009E6C62">
            <w:pPr>
              <w:pStyle w:val="TableParagraph"/>
              <w:spacing w:before="142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176" w:type="dxa"/>
          </w:tcPr>
          <w:p w:rsidR="000059E6" w:rsidRDefault="009E6C6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0059E6" w:rsidRDefault="009E6C62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218" w:type="dxa"/>
          </w:tcPr>
          <w:p w:rsidR="000059E6" w:rsidRDefault="009E6C6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Presentación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Planificación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asignatura.</w:t>
            </w:r>
          </w:p>
        </w:tc>
      </w:tr>
      <w:tr w:rsidR="007A7CB2">
        <w:trPr>
          <w:trHeight w:val="394"/>
        </w:trPr>
        <w:tc>
          <w:tcPr>
            <w:tcW w:w="1140" w:type="dxa"/>
          </w:tcPr>
          <w:p w:rsidR="007A7CB2" w:rsidRDefault="007A7CB2">
            <w:pPr>
              <w:pStyle w:val="TableParagraph"/>
              <w:spacing w:before="142"/>
              <w:ind w:left="55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176" w:type="dxa"/>
          </w:tcPr>
          <w:p w:rsidR="007A7CB2" w:rsidRDefault="007A7CB2">
            <w:pPr>
              <w:pStyle w:val="TableParagraph"/>
              <w:spacing w:before="106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FERIADO</w:t>
            </w:r>
          </w:p>
        </w:tc>
        <w:tc>
          <w:tcPr>
            <w:tcW w:w="352" w:type="dxa"/>
          </w:tcPr>
          <w:p w:rsidR="007A7CB2" w:rsidRDefault="007A7CB2">
            <w:pPr>
              <w:pStyle w:val="TableParagraph"/>
              <w:spacing w:before="106"/>
              <w:ind w:left="13"/>
              <w:jc w:val="center"/>
              <w:rPr>
                <w:w w:val="103"/>
                <w:sz w:val="20"/>
              </w:rPr>
            </w:pPr>
          </w:p>
        </w:tc>
        <w:tc>
          <w:tcPr>
            <w:tcW w:w="6218" w:type="dxa"/>
          </w:tcPr>
          <w:p w:rsidR="007A7CB2" w:rsidRDefault="007A7CB2">
            <w:pPr>
              <w:pStyle w:val="TableParagraph"/>
              <w:spacing w:before="106"/>
              <w:rPr>
                <w:w w:val="105"/>
                <w:sz w:val="20"/>
              </w:rPr>
            </w:pPr>
          </w:p>
        </w:tc>
      </w:tr>
      <w:tr w:rsidR="007A7CB2">
        <w:trPr>
          <w:trHeight w:val="394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142"/>
              <w:ind w:left="55"/>
              <w:jc w:val="center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Arquitectura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Redes.</w:t>
            </w:r>
          </w:p>
        </w:tc>
      </w:tr>
      <w:tr w:rsidR="007A7CB2">
        <w:trPr>
          <w:trHeight w:val="392"/>
        </w:trPr>
        <w:tc>
          <w:tcPr>
            <w:tcW w:w="1140" w:type="dxa"/>
            <w:vMerge/>
          </w:tcPr>
          <w:p w:rsidR="007A7CB2" w:rsidRDefault="007A7CB2" w:rsidP="007A7CB2">
            <w:pPr>
              <w:pStyle w:val="TableParagraph"/>
              <w:ind w:left="55"/>
              <w:jc w:val="center"/>
              <w:rPr>
                <w:sz w:val="20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</w:tr>
      <w:tr w:rsidR="007A7CB2">
        <w:trPr>
          <w:trHeight w:val="393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7A7CB2" w:rsidRDefault="007A7CB2" w:rsidP="007A7CB2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:rsidR="007A7CB2" w:rsidRDefault="007A7CB2" w:rsidP="007A7CB2">
            <w:pPr>
              <w:pStyle w:val="TableParagraph"/>
              <w:spacing w:before="1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Unidad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Instalación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</w:p>
        </w:tc>
      </w:tr>
      <w:tr w:rsidR="007A7CB2">
        <w:trPr>
          <w:trHeight w:val="392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3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</w:tr>
      <w:tr w:rsidR="007A7CB2">
        <w:trPr>
          <w:trHeight w:val="395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:rsidR="007A7CB2" w:rsidRDefault="007A7CB2" w:rsidP="007A7CB2">
            <w:pPr>
              <w:pStyle w:val="TableParagraph"/>
              <w:spacing w:before="0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Instalación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</w:tr>
      <w:tr w:rsidR="007A7CB2">
        <w:trPr>
          <w:trHeight w:val="392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7A7CB2" w:rsidRDefault="007A7CB2" w:rsidP="007A7CB2">
            <w:pPr>
              <w:pStyle w:val="TableParagraph"/>
              <w:spacing w:before="6"/>
              <w:ind w:left="0"/>
              <w:rPr>
                <w:rFonts w:ascii="Arial"/>
                <w:b/>
              </w:rPr>
            </w:pPr>
          </w:p>
          <w:p w:rsidR="007A7CB2" w:rsidRDefault="007A7CB2" w:rsidP="007A7CB2">
            <w:pPr>
              <w:pStyle w:val="TableParagraph"/>
              <w:spacing w:before="1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Unidad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</w:t>
            </w:r>
          </w:p>
        </w:tc>
      </w:tr>
      <w:tr w:rsidR="007A7CB2">
        <w:trPr>
          <w:trHeight w:val="392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Diseño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LAN</w:t>
            </w:r>
          </w:p>
        </w:tc>
      </w:tr>
      <w:tr w:rsidR="007A7CB2">
        <w:trPr>
          <w:trHeight w:val="395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7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3:.</w:t>
            </w:r>
          </w:p>
        </w:tc>
      </w:tr>
      <w:tr w:rsidR="007A7CB2">
        <w:trPr>
          <w:trHeight w:val="392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11"/>
              <w:ind w:left="0"/>
              <w:rPr>
                <w:rFonts w:ascii="Arial"/>
                <w:b/>
                <w:sz w:val="29"/>
              </w:rPr>
            </w:pPr>
          </w:p>
          <w:p w:rsidR="007A7CB2" w:rsidRDefault="007A7CB2" w:rsidP="007A7CB2">
            <w:pPr>
              <w:pStyle w:val="TableParagraph"/>
              <w:spacing w:before="0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Unidad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III.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Sistemas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Operativos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</w:t>
            </w:r>
          </w:p>
        </w:tc>
      </w:tr>
      <w:tr w:rsidR="007A7CB2">
        <w:trPr>
          <w:trHeight w:val="393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3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</w:p>
        </w:tc>
      </w:tr>
      <w:tr w:rsidR="007A7CB2">
        <w:trPr>
          <w:trHeight w:val="395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:rsidR="007A7CB2" w:rsidRDefault="007A7CB2" w:rsidP="007A7CB2">
            <w:pPr>
              <w:pStyle w:val="TableParagraph"/>
              <w:spacing w:before="0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Sistemas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Operativos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</w:p>
        </w:tc>
      </w:tr>
      <w:tr w:rsidR="007A7CB2">
        <w:trPr>
          <w:trHeight w:val="392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9"/>
              <w:ind w:left="0"/>
              <w:rPr>
                <w:rFonts w:ascii="Arial"/>
                <w:b/>
                <w:sz w:val="26"/>
              </w:rPr>
            </w:pPr>
          </w:p>
          <w:p w:rsidR="007A7CB2" w:rsidRDefault="007A7CB2" w:rsidP="007A7CB2">
            <w:pPr>
              <w:pStyle w:val="TableParagraph"/>
              <w:spacing w:before="1"/>
              <w:ind w:left="5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Sistemas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Operativos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</w:t>
            </w:r>
          </w:p>
        </w:tc>
      </w:tr>
      <w:tr w:rsidR="007A7CB2">
        <w:trPr>
          <w:trHeight w:val="393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</w:p>
        </w:tc>
      </w:tr>
      <w:tr w:rsidR="007A7CB2">
        <w:trPr>
          <w:trHeight w:val="395"/>
        </w:trPr>
        <w:tc>
          <w:tcPr>
            <w:tcW w:w="1140" w:type="dxa"/>
          </w:tcPr>
          <w:p w:rsidR="007A7CB2" w:rsidRDefault="007A7CB2" w:rsidP="007A7CB2">
            <w:pPr>
              <w:pStyle w:val="TableParagraph"/>
              <w:spacing w:before="107"/>
              <w:ind w:left="455" w:right="3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7"/>
              <w:ind w:left="61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7"/>
              <w:ind w:left="1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7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4</w:t>
            </w:r>
          </w:p>
        </w:tc>
      </w:tr>
      <w:tr w:rsidR="007A7CB2">
        <w:trPr>
          <w:trHeight w:val="393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0"/>
              <w:ind w:left="0"/>
              <w:rPr>
                <w:rFonts w:ascii="Arial"/>
                <w:b/>
                <w:sz w:val="27"/>
              </w:rPr>
            </w:pPr>
          </w:p>
          <w:p w:rsidR="007A7CB2" w:rsidRDefault="007A7CB2" w:rsidP="007A7CB2">
            <w:pPr>
              <w:pStyle w:val="TableParagraph"/>
              <w:spacing w:before="1"/>
              <w:ind w:left="455" w:right="3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Seguridad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</w:t>
            </w:r>
          </w:p>
        </w:tc>
      </w:tr>
      <w:tr w:rsidR="007A7CB2">
        <w:trPr>
          <w:trHeight w:val="392"/>
        </w:trPr>
        <w:tc>
          <w:tcPr>
            <w:tcW w:w="1140" w:type="dxa"/>
            <w:vMerge w:val="restart"/>
          </w:tcPr>
          <w:p w:rsidR="007A7CB2" w:rsidRDefault="007A7CB2" w:rsidP="007A7CB2">
            <w:pPr>
              <w:pStyle w:val="TableParagraph"/>
              <w:spacing w:before="1"/>
              <w:ind w:left="0"/>
              <w:rPr>
                <w:rFonts w:ascii="Arial"/>
                <w:b/>
                <w:sz w:val="30"/>
              </w:rPr>
            </w:pPr>
          </w:p>
          <w:p w:rsidR="007A7CB2" w:rsidRDefault="007A7CB2" w:rsidP="007A7CB2">
            <w:pPr>
              <w:pStyle w:val="TableParagraph"/>
              <w:spacing w:before="0"/>
              <w:ind w:left="455" w:right="39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Teórico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3"/>
              <w:ind w:left="2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Monitoreo,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gestión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diseño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redes</w:t>
            </w:r>
          </w:p>
        </w:tc>
      </w:tr>
      <w:tr w:rsidR="007A7CB2">
        <w:trPr>
          <w:trHeight w:val="395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22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Unidad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</w:t>
            </w:r>
          </w:p>
        </w:tc>
      </w:tr>
      <w:tr w:rsidR="007A7CB2">
        <w:trPr>
          <w:trHeight w:val="394"/>
        </w:trPr>
        <w:tc>
          <w:tcPr>
            <w:tcW w:w="1140" w:type="dxa"/>
            <w:vMerge/>
            <w:tcBorders>
              <w:top w:val="nil"/>
            </w:tcBorders>
          </w:tcPr>
          <w:p w:rsidR="007A7CB2" w:rsidRDefault="007A7CB2" w:rsidP="007A7CB2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Práctico</w:t>
            </w:r>
          </w:p>
        </w:tc>
        <w:tc>
          <w:tcPr>
            <w:tcW w:w="352" w:type="dxa"/>
          </w:tcPr>
          <w:p w:rsidR="007A7CB2" w:rsidRDefault="007A7CB2" w:rsidP="007A7CB2">
            <w:pPr>
              <w:pStyle w:val="TableParagraph"/>
              <w:spacing w:before="106"/>
              <w:ind w:left="2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6218" w:type="dxa"/>
          </w:tcPr>
          <w:p w:rsidR="007A7CB2" w:rsidRDefault="007A7CB2" w:rsidP="007A7CB2">
            <w:pPr>
              <w:pStyle w:val="TableParagraph"/>
              <w:spacing w:before="106"/>
              <w:rPr>
                <w:sz w:val="20"/>
              </w:rPr>
            </w:pPr>
            <w:r>
              <w:rPr>
                <w:w w:val="105"/>
                <w:sz w:val="20"/>
              </w:rPr>
              <w:t>Trabajo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Práctico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Unidad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</w:t>
            </w:r>
          </w:p>
        </w:tc>
      </w:tr>
    </w:tbl>
    <w:p w:rsidR="000059E6" w:rsidRDefault="000059E6">
      <w:pPr>
        <w:rPr>
          <w:sz w:val="20"/>
        </w:rPr>
        <w:sectPr w:rsidR="000059E6">
          <w:headerReference w:type="default" r:id="rId6"/>
          <w:footerReference w:type="default" r:id="rId7"/>
          <w:type w:val="continuous"/>
          <w:pgSz w:w="12240" w:h="15840"/>
          <w:pgMar w:top="1020" w:right="1560" w:bottom="1220" w:left="1480" w:header="278" w:footer="1038" w:gutter="0"/>
          <w:pgNumType w:start="14"/>
          <w:cols w:space="720"/>
        </w:sectPr>
      </w:pPr>
    </w:p>
    <w:p w:rsidR="000059E6" w:rsidRDefault="000059E6">
      <w:pPr>
        <w:pStyle w:val="Textoindependiente"/>
        <w:spacing w:before="7"/>
        <w:rPr>
          <w:sz w:val="3"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194"/>
        <w:gridCol w:w="265"/>
        <w:gridCol w:w="5993"/>
      </w:tblGrid>
      <w:tr w:rsidR="000059E6">
        <w:trPr>
          <w:trHeight w:val="677"/>
        </w:trPr>
        <w:tc>
          <w:tcPr>
            <w:tcW w:w="1067" w:type="dxa"/>
          </w:tcPr>
          <w:p w:rsidR="000059E6" w:rsidRDefault="009E6C62">
            <w:pPr>
              <w:pStyle w:val="TableParagraph"/>
              <w:spacing w:before="56" w:line="280" w:lineRule="atLeast"/>
              <w:ind w:left="417" w:hanging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Semana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Nº</w:t>
            </w:r>
          </w:p>
        </w:tc>
        <w:tc>
          <w:tcPr>
            <w:tcW w:w="1459" w:type="dxa"/>
            <w:gridSpan w:val="2"/>
          </w:tcPr>
          <w:p w:rsidR="000059E6" w:rsidRDefault="000059E6"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 w:rsidR="000059E6" w:rsidRDefault="009E6C62">
            <w:pPr>
              <w:pStyle w:val="TableParagraph"/>
              <w:spacing w:before="0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Modalidad</w:t>
            </w:r>
          </w:p>
        </w:tc>
        <w:tc>
          <w:tcPr>
            <w:tcW w:w="5993" w:type="dxa"/>
          </w:tcPr>
          <w:p w:rsidR="000059E6" w:rsidRDefault="000059E6">
            <w:pPr>
              <w:pStyle w:val="TableParagraph"/>
              <w:spacing w:before="6"/>
              <w:ind w:left="0"/>
              <w:rPr>
                <w:rFonts w:ascii="Arial"/>
                <w:b/>
                <w:sz w:val="21"/>
              </w:rPr>
            </w:pPr>
          </w:p>
          <w:p w:rsidR="000059E6" w:rsidRDefault="009E6C62">
            <w:pPr>
              <w:pStyle w:val="TableParagraph"/>
              <w:spacing w:before="0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Tema</w:t>
            </w:r>
          </w:p>
        </w:tc>
      </w:tr>
      <w:tr w:rsidR="000059E6">
        <w:trPr>
          <w:trHeight w:val="393"/>
        </w:trPr>
        <w:tc>
          <w:tcPr>
            <w:tcW w:w="1067" w:type="dxa"/>
            <w:vMerge w:val="restart"/>
          </w:tcPr>
          <w:p w:rsidR="000059E6" w:rsidRDefault="000059E6">
            <w:pPr>
              <w:pStyle w:val="TableParagraph"/>
              <w:spacing w:before="0"/>
              <w:ind w:left="0"/>
              <w:rPr>
                <w:rFonts w:ascii="Arial"/>
                <w:b/>
                <w:sz w:val="27"/>
              </w:rPr>
            </w:pPr>
          </w:p>
          <w:p w:rsidR="000059E6" w:rsidRDefault="009E6C62">
            <w:pPr>
              <w:pStyle w:val="TableParagraph"/>
              <w:spacing w:before="1"/>
              <w:ind w:left="417" w:right="3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1194" w:type="dxa"/>
          </w:tcPr>
          <w:p w:rsidR="000059E6" w:rsidRDefault="009E6C62">
            <w:pPr>
              <w:pStyle w:val="TableParagraph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265" w:type="dxa"/>
          </w:tcPr>
          <w:p w:rsidR="000059E6" w:rsidRDefault="009E6C6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Unidad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VI.</w:t>
            </w:r>
          </w:p>
        </w:tc>
      </w:tr>
      <w:tr w:rsidR="000059E6">
        <w:trPr>
          <w:trHeight w:val="394"/>
        </w:trPr>
        <w:tc>
          <w:tcPr>
            <w:tcW w:w="1067" w:type="dxa"/>
            <w:vMerge/>
            <w:tcBorders>
              <w:top w:val="nil"/>
            </w:tcBorders>
          </w:tcPr>
          <w:p w:rsidR="000059E6" w:rsidRDefault="000059E6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:rsidR="000059E6" w:rsidRDefault="009E6C62">
            <w:pPr>
              <w:pStyle w:val="TableParagraph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265" w:type="dxa"/>
          </w:tcPr>
          <w:p w:rsidR="000059E6" w:rsidRDefault="000059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Recuperatorios</w:t>
            </w:r>
          </w:p>
        </w:tc>
      </w:tr>
      <w:tr w:rsidR="000059E6">
        <w:trPr>
          <w:trHeight w:val="393"/>
        </w:trPr>
        <w:tc>
          <w:tcPr>
            <w:tcW w:w="1067" w:type="dxa"/>
            <w:vMerge w:val="restart"/>
          </w:tcPr>
          <w:p w:rsidR="000059E6" w:rsidRDefault="000059E6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:rsidR="000059E6" w:rsidRDefault="009E6C62">
            <w:pPr>
              <w:pStyle w:val="TableParagraph"/>
              <w:spacing w:before="0"/>
              <w:ind w:left="417" w:right="3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1194" w:type="dxa"/>
          </w:tcPr>
          <w:p w:rsidR="000059E6" w:rsidRDefault="009E6C62">
            <w:pPr>
              <w:pStyle w:val="TableParagraph"/>
              <w:spacing w:before="103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265" w:type="dxa"/>
          </w:tcPr>
          <w:p w:rsidR="000059E6" w:rsidRDefault="000059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Recuperatorios</w:t>
            </w:r>
          </w:p>
        </w:tc>
      </w:tr>
      <w:tr w:rsidR="000059E6">
        <w:trPr>
          <w:trHeight w:val="395"/>
        </w:trPr>
        <w:tc>
          <w:tcPr>
            <w:tcW w:w="1067" w:type="dxa"/>
            <w:vMerge/>
            <w:tcBorders>
              <w:top w:val="nil"/>
            </w:tcBorders>
          </w:tcPr>
          <w:p w:rsidR="000059E6" w:rsidRDefault="000059E6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:rsidR="000059E6" w:rsidRDefault="009E6C62">
            <w:pPr>
              <w:pStyle w:val="TableParagraph"/>
              <w:spacing w:before="106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265" w:type="dxa"/>
          </w:tcPr>
          <w:p w:rsidR="000059E6" w:rsidRDefault="009E6C62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spacing w:before="106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Exposición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Grupos.</w:t>
            </w:r>
          </w:p>
        </w:tc>
      </w:tr>
      <w:tr w:rsidR="000059E6">
        <w:trPr>
          <w:trHeight w:val="394"/>
        </w:trPr>
        <w:tc>
          <w:tcPr>
            <w:tcW w:w="1067" w:type="dxa"/>
            <w:vMerge w:val="restart"/>
          </w:tcPr>
          <w:p w:rsidR="000059E6" w:rsidRDefault="000059E6"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 w:rsidR="000059E6" w:rsidRDefault="009E6C62">
            <w:pPr>
              <w:pStyle w:val="TableParagraph"/>
              <w:spacing w:before="0"/>
              <w:ind w:left="417" w:right="3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1194" w:type="dxa"/>
          </w:tcPr>
          <w:p w:rsidR="000059E6" w:rsidRDefault="009E6C62">
            <w:pPr>
              <w:pStyle w:val="TableParagraph"/>
              <w:spacing w:before="106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>Evaluación</w:t>
            </w:r>
          </w:p>
        </w:tc>
        <w:tc>
          <w:tcPr>
            <w:tcW w:w="265" w:type="dxa"/>
          </w:tcPr>
          <w:p w:rsidR="000059E6" w:rsidRDefault="009E6C62">
            <w:pPr>
              <w:pStyle w:val="TableParagraph"/>
              <w:spacing w:before="106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spacing w:before="106"/>
              <w:ind w:left="65"/>
              <w:rPr>
                <w:sz w:val="20"/>
              </w:rPr>
            </w:pPr>
            <w:r>
              <w:rPr>
                <w:w w:val="105"/>
                <w:sz w:val="20"/>
              </w:rPr>
              <w:t>Exposición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Grupos.</w:t>
            </w:r>
          </w:p>
        </w:tc>
      </w:tr>
      <w:tr w:rsidR="000059E6">
        <w:trPr>
          <w:trHeight w:val="393"/>
        </w:trPr>
        <w:tc>
          <w:tcPr>
            <w:tcW w:w="1067" w:type="dxa"/>
            <w:vMerge/>
            <w:tcBorders>
              <w:top w:val="nil"/>
            </w:tcBorders>
          </w:tcPr>
          <w:p w:rsidR="000059E6" w:rsidRDefault="000059E6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:rsidR="000059E6" w:rsidRDefault="000059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0059E6" w:rsidRDefault="000059E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:rsidR="000059E6" w:rsidRDefault="009E6C62">
            <w:pPr>
              <w:pStyle w:val="TableParagraph"/>
              <w:ind w:left="6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NOTAS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FINALES</w:t>
            </w:r>
          </w:p>
        </w:tc>
      </w:tr>
    </w:tbl>
    <w:p w:rsidR="000059E6" w:rsidRDefault="000059E6">
      <w:pPr>
        <w:pStyle w:val="Textoindependiente"/>
        <w:spacing w:before="1"/>
      </w:pPr>
    </w:p>
    <w:p w:rsidR="000059E6" w:rsidRDefault="009E6C62">
      <w:pPr>
        <w:spacing w:before="100"/>
        <w:ind w:left="103"/>
        <w:rPr>
          <w:sz w:val="20"/>
        </w:rPr>
      </w:pPr>
      <w:r>
        <w:rPr>
          <w:w w:val="105"/>
          <w:sz w:val="20"/>
        </w:rPr>
        <w:t>San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Salvador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Jujuy;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Agosto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202</w:t>
      </w:r>
      <w:r w:rsidR="007A7CB2">
        <w:rPr>
          <w:w w:val="105"/>
          <w:sz w:val="20"/>
        </w:rPr>
        <w:t>3</w:t>
      </w:r>
      <w:bookmarkStart w:id="0" w:name="_GoBack"/>
      <w:bookmarkEnd w:id="0"/>
    </w:p>
    <w:sectPr w:rsidR="000059E6">
      <w:pgSz w:w="12240" w:h="15840"/>
      <w:pgMar w:top="1020" w:right="1560" w:bottom="1220" w:left="1480" w:header="27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62" w:rsidRDefault="009E6C62">
      <w:r>
        <w:separator/>
      </w:r>
    </w:p>
  </w:endnote>
  <w:endnote w:type="continuationSeparator" w:id="0">
    <w:p w:rsidR="009E6C62" w:rsidRDefault="009E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E6" w:rsidRDefault="009E6C62">
    <w:pPr>
      <w:pStyle w:val="Textoindependiente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9.2pt;margin-top:737.35pt;width:5.45pt;height:10.35pt;z-index:-15963136;mso-position-horizontal-relative:page;mso-position-vertical-relative:page" filled="f" stroked="f">
          <v:textbox inset="0,0,0,0">
            <w:txbxContent>
              <w:p w:rsidR="000059E6" w:rsidRDefault="009E6C62">
                <w:pPr>
                  <w:spacing w:line="205" w:lineRule="exac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¡.</w:t>
                </w:r>
              </w:p>
            </w:txbxContent>
          </v:textbox>
          <w10:wrap anchorx="page" anchory="page"/>
        </v:shape>
      </w:pict>
    </w:r>
    <w:r>
      <w:pict>
        <v:group id="_x0000_s2053" style="position:absolute;margin-left:77.05pt;margin-top:730.1pt;width:131.2pt;height:21.15pt;z-index:-15962624;mso-position-horizontal-relative:page;mso-position-vertical-relative:page" coordorigin="1541,14602" coordsize="2624,423">
          <v:rect id="_x0000_s2055" style="position:absolute;left:1540;top:14601;width:2624;height:423" stroked="f"/>
          <v:rect id="_x0000_s2054" style="position:absolute;left:1579;top:14683;width:1983;height:20" fillcolor="black" stroked="f"/>
          <w10:wrap anchorx="page" anchory="page"/>
        </v:group>
      </w:pict>
    </w:r>
    <w:r>
      <w:pict>
        <v:rect id="_x0000_s2052" style="position:absolute;margin-left:396.1pt;margin-top:734.15pt;width:137.5pt;height:.95pt;z-index:-15962112;mso-position-horizontal-relative:page;mso-position-vertical-relative:page" fillcolor="black" stroked="f">
          <w10:wrap anchorx="page" anchory="page"/>
        </v:rect>
      </w:pict>
    </w:r>
    <w:r>
      <w:pict>
        <v:shape id="_x0000_s2051" type="#_x0000_t202" style="position:absolute;margin-left:76.9pt;margin-top:734.5pt;width:103.25pt;height:11.4pt;z-index:-15961600;mso-position-horizontal-relative:page;mso-position-vertical-relative:page" filled="f" stroked="f">
          <v:textbox inset="0,0,0,0">
            <w:txbxContent>
              <w:p w:rsidR="000059E6" w:rsidRDefault="009E6C62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13"/>
                  </w:rPr>
                </w:pPr>
                <w:r>
                  <w:rPr>
                    <w:rFonts w:ascii="Times New Roman" w:hAnsi="Times New Roman"/>
                    <w:b/>
                    <w:sz w:val="17"/>
                  </w:rPr>
                  <w:t>P</w:t>
                </w:r>
                <w:r>
                  <w:rPr>
                    <w:rFonts w:ascii="Times New Roman" w:hAnsi="Times New Roman"/>
                    <w:b/>
                    <w:sz w:val="13"/>
                  </w:rPr>
                  <w:t>LANIFICACIÓN</w:t>
                </w:r>
                <w:r>
                  <w:rPr>
                    <w:rFonts w:ascii="Times New Roman" w:hAnsi="Times New Roman"/>
                    <w:b/>
                    <w:spacing w:val="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3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3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C</w:t>
                </w:r>
                <w:r>
                  <w:rPr>
                    <w:rFonts w:ascii="Times New Roman" w:hAnsi="Times New Roman"/>
                    <w:b/>
                    <w:sz w:val="13"/>
                  </w:rPr>
                  <w:t>ÁTEDRA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9.75pt;margin-top:736.55pt;width:28.1pt;height:14.5pt;z-index:-15961088;mso-position-horizontal-relative:page;mso-position-vertical-relative:page" filled="f" stroked="f">
          <v:textbox inset="0,0,0,0">
            <w:txbxContent>
              <w:p w:rsidR="000059E6" w:rsidRDefault="009E6C62">
                <w:pPr>
                  <w:spacing w:before="15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Times New Roman"/>
                    <w:b/>
                    <w:i/>
                    <w:w w:val="105"/>
                    <w:sz w:val="20"/>
                  </w:rPr>
                  <w:t>-</w:t>
                </w:r>
                <w:r>
                  <w:rPr>
                    <w:rFonts w:ascii="Times New Roman"/>
                    <w:b/>
                    <w:i/>
                    <w:spacing w:val="-9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DA5D4E">
                  <w:rPr>
                    <w:rFonts w:ascii="Times New Roman"/>
                    <w:b/>
                    <w:noProof/>
                    <w:w w:val="105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8"/>
                    <w:w w:val="105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.1pt;margin-top:747.1pt;width:90.75pt;height:11.4pt;z-index:-15960576;mso-position-horizontal-relative:page;mso-position-vertical-relative:page" filled="f" stroked="f">
          <v:textbox inset="0,0,0,0">
            <w:txbxContent>
              <w:p w:rsidR="000059E6" w:rsidRDefault="009E6C62">
                <w:pPr>
                  <w:spacing w:before="11"/>
                  <w:ind w:left="20"/>
                  <w:rPr>
                    <w:rFonts w:ascii="Times New Roman"/>
                    <w:b/>
                    <w:sz w:val="17"/>
                  </w:rPr>
                </w:pPr>
                <w:r>
                  <w:rPr>
                    <w:rFonts w:ascii="Times New Roman"/>
                    <w:b/>
                    <w:sz w:val="17"/>
                  </w:rPr>
                  <w:t>P</w:t>
                </w:r>
                <w:r>
                  <w:rPr>
                    <w:rFonts w:ascii="Times New Roman"/>
                    <w:b/>
                    <w:sz w:val="13"/>
                  </w:rPr>
                  <w:t>ERIODO</w:t>
                </w:r>
                <w:r>
                  <w:rPr>
                    <w:rFonts w:ascii="Times New Roman"/>
                    <w:b/>
                    <w:spacing w:val="2"/>
                    <w:sz w:val="13"/>
                  </w:rPr>
                  <w:t xml:space="preserve"> </w:t>
                </w:r>
                <w:r>
                  <w:rPr>
                    <w:rFonts w:ascii="Times New Roman"/>
                    <w:b/>
                    <w:sz w:val="17"/>
                  </w:rPr>
                  <w:t>L</w:t>
                </w:r>
                <w:r>
                  <w:rPr>
                    <w:rFonts w:ascii="Times New Roman"/>
                    <w:b/>
                    <w:sz w:val="13"/>
                  </w:rPr>
                  <w:t xml:space="preserve">ECTIVO   </w:t>
                </w:r>
                <w:r>
                  <w:rPr>
                    <w:rFonts w:ascii="Times New Roman"/>
                    <w:b/>
                    <w:spacing w:val="6"/>
                    <w:sz w:val="13"/>
                  </w:rPr>
                  <w:t xml:space="preserve"> </w:t>
                </w:r>
                <w:r>
                  <w:rPr>
                    <w:rFonts w:ascii="Times New Roman"/>
                    <w:b/>
                    <w:sz w:val="17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62" w:rsidRDefault="009E6C62">
      <w:r>
        <w:separator/>
      </w:r>
    </w:p>
  </w:footnote>
  <w:footnote w:type="continuationSeparator" w:id="0">
    <w:p w:rsidR="009E6C62" w:rsidRDefault="009E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E6" w:rsidRDefault="009E6C62">
    <w:pPr>
      <w:pStyle w:val="Textoindependiente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3pt;margin-top:13.55pt;width:220.5pt;height:11.4pt;z-index:-15963648;mso-position-horizontal-relative:page;mso-position-vertical-relative:page" filled="f" stroked="f">
          <v:textbox inset="0,0,0,0">
            <w:txbxContent>
              <w:p w:rsidR="000059E6" w:rsidRDefault="009E6C62">
                <w:pPr>
                  <w:spacing w:before="11"/>
                  <w:ind w:left="20"/>
                  <w:rPr>
                    <w:rFonts w:ascii="Times New Roman" w:hAnsi="Times New Roman"/>
                    <w:b/>
                    <w:sz w:val="13"/>
                  </w:rPr>
                </w:pPr>
                <w:r>
                  <w:rPr>
                    <w:rFonts w:ascii="Times New Roman" w:hAnsi="Times New Roman"/>
                    <w:b/>
                    <w:sz w:val="17"/>
                  </w:rPr>
                  <w:t>F</w:t>
                </w:r>
                <w:r>
                  <w:rPr>
                    <w:rFonts w:ascii="Times New Roman" w:hAnsi="Times New Roman"/>
                    <w:b/>
                    <w:sz w:val="13"/>
                  </w:rPr>
                  <w:t>ACULTAD</w:t>
                </w:r>
                <w:r>
                  <w:rPr>
                    <w:rFonts w:ascii="Times New Roman" w:hAnsi="Times New Roman"/>
                    <w:b/>
                    <w:spacing w:val="3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3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2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I</w:t>
                </w:r>
                <w:r>
                  <w:rPr>
                    <w:rFonts w:ascii="Times New Roman" w:hAnsi="Times New Roman"/>
                    <w:b/>
                    <w:sz w:val="13"/>
                  </w:rPr>
                  <w:t>NGENIERÍA</w:t>
                </w:r>
                <w:r>
                  <w:rPr>
                    <w:rFonts w:ascii="Times New Roman" w:hAnsi="Times New Roman"/>
                    <w:b/>
                    <w:spacing w:val="5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-</w:t>
                </w:r>
                <w:r>
                  <w:rPr>
                    <w:rFonts w:ascii="Times New Roman" w:hAnsi="Times New Roman"/>
                    <w:b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U</w:t>
                </w:r>
                <w:r>
                  <w:rPr>
                    <w:rFonts w:ascii="Times New Roman" w:hAnsi="Times New Roman"/>
                    <w:b/>
                    <w:sz w:val="13"/>
                  </w:rPr>
                  <w:t>NIVERSIDAD</w:t>
                </w:r>
                <w:r>
                  <w:rPr>
                    <w:rFonts w:ascii="Times New Roman" w:hAnsi="Times New Roman"/>
                    <w:b/>
                    <w:spacing w:val="4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N</w:t>
                </w:r>
                <w:r>
                  <w:rPr>
                    <w:rFonts w:ascii="Times New Roman" w:hAnsi="Times New Roman"/>
                    <w:b/>
                    <w:sz w:val="13"/>
                  </w:rPr>
                  <w:t>ACIONAL</w:t>
                </w:r>
                <w:r>
                  <w:rPr>
                    <w:rFonts w:ascii="Times New Roman" w:hAnsi="Times New Roman"/>
                    <w:b/>
                    <w:spacing w:val="-1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3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3"/>
                    <w:sz w:val="1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7"/>
                  </w:rPr>
                  <w:t>J</w:t>
                </w:r>
                <w:r>
                  <w:rPr>
                    <w:rFonts w:ascii="Times New Roman" w:hAnsi="Times New Roman"/>
                    <w:b/>
                    <w:sz w:val="13"/>
                  </w:rPr>
                  <w:t>UJUY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59E6"/>
    <w:rsid w:val="000059E6"/>
    <w:rsid w:val="007A7CB2"/>
    <w:rsid w:val="008B1CF3"/>
    <w:rsid w:val="009E6C62"/>
    <w:rsid w:val="00D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9D6B65F"/>
  <w15:docId w15:val="{5DFBD933-7ABA-4E2B-8283-6A3E26BB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PLANIFICACION REDES II 2021.docx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PLANIFICACION REDES II 2021.docx</dc:title>
  <dc:creator>Consuelo</dc:creator>
  <cp:lastModifiedBy>Administrador</cp:lastModifiedBy>
  <cp:revision>2</cp:revision>
  <dcterms:created xsi:type="dcterms:W3CDTF">2023-08-24T15:13:00Z</dcterms:created>
  <dcterms:modified xsi:type="dcterms:W3CDTF">2023-08-24T15:44:00Z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2023-08-24T00:00:00Z</vt:filetime>
  </property>
</Properties>
</file>