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35D" w:rsidRDefault="008B135D" w:rsidP="008B135D">
      <w:pPr>
        <w:spacing w:before="100" w:beforeAutospacing="1" w:after="100" w:afterAutospacing="1"/>
        <w:jc w:val="left"/>
        <w:rPr>
          <w:rFonts w:ascii="Segoe UI Symbol" w:eastAsia="Times New Roman" w:hAnsi="Segoe UI Symbol" w:cs="Segoe UI Symbol"/>
          <w:sz w:val="24"/>
          <w:szCs w:val="24"/>
          <w:lang w:eastAsia="es-AR"/>
        </w:rPr>
      </w:pPr>
      <w:r>
        <w:rPr>
          <w:rFonts w:ascii="Segoe UI Symbol" w:eastAsia="Times New Roman" w:hAnsi="Segoe UI Symbol" w:cs="Segoe UI Symbol"/>
          <w:sz w:val="24"/>
          <w:szCs w:val="24"/>
          <w:lang w:eastAsia="es-AR"/>
        </w:rPr>
        <w:t xml:space="preserve">NotebookLM Pensamiento complejo </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Segoe UI Symbol" w:eastAsia="Times New Roman" w:hAnsi="Segoe UI Symbol" w:cs="Segoe UI Symbol"/>
          <w:sz w:val="24"/>
          <w:szCs w:val="24"/>
          <w:lang w:eastAsia="es-AR"/>
        </w:rPr>
        <w:t>🌾</w:t>
      </w:r>
      <w:r w:rsidRPr="008B135D">
        <w:rPr>
          <w:rFonts w:ascii="Times New Roman" w:eastAsia="Times New Roman" w:hAnsi="Times New Roman" w:cs="Times New Roman"/>
          <w:sz w:val="24"/>
          <w:szCs w:val="24"/>
          <w:lang w:eastAsia="es-AR"/>
        </w:rPr>
        <w:t xml:space="preserve"> </w:t>
      </w:r>
      <w:r w:rsidRPr="008B135D">
        <w:rPr>
          <w:rFonts w:ascii="Segoe UI Symbol" w:eastAsia="Times New Roman" w:hAnsi="Segoe UI Symbol" w:cs="Segoe UI Symbol"/>
          <w:sz w:val="24"/>
          <w:szCs w:val="24"/>
          <w:lang w:eastAsia="es-AR"/>
        </w:rPr>
        <w:t>🌱</w:t>
      </w:r>
      <w:r w:rsidRPr="008B135D">
        <w:rPr>
          <w:rFonts w:ascii="Times New Roman" w:eastAsia="Times New Roman" w:hAnsi="Times New Roman" w:cs="Times New Roman"/>
          <w:sz w:val="24"/>
          <w:szCs w:val="24"/>
          <w:lang w:eastAsia="es-AR"/>
        </w:rPr>
        <w:t xml:space="preserve"> Hoy nos embarcaremos en una fascinante aventura para desentrañar un concepto que suena... bueno, </w:t>
      </w:r>
      <w:r w:rsidRPr="008B135D">
        <w:rPr>
          <w:rFonts w:ascii="Times New Roman" w:eastAsia="Times New Roman" w:hAnsi="Times New Roman" w:cs="Times New Roman"/>
          <w:i/>
          <w:iCs/>
          <w:sz w:val="24"/>
          <w:szCs w:val="24"/>
          <w:lang w:eastAsia="es-AR"/>
        </w:rPr>
        <w:t>complejo</w:t>
      </w:r>
      <w:r w:rsidRPr="008B135D">
        <w:rPr>
          <w:rFonts w:ascii="Times New Roman" w:eastAsia="Times New Roman" w:hAnsi="Times New Roman" w:cs="Times New Roman"/>
          <w:sz w:val="24"/>
          <w:szCs w:val="24"/>
          <w:lang w:eastAsia="es-AR"/>
        </w:rPr>
        <w:t xml:space="preserve">, pero que es absolutamente crucial para entender y transformar nuestro mundo, especialmente el agrícola: el </w:t>
      </w:r>
      <w:r w:rsidRPr="008B135D">
        <w:rPr>
          <w:rFonts w:ascii="Times New Roman" w:eastAsia="Times New Roman" w:hAnsi="Times New Roman" w:cs="Times New Roman"/>
          <w:b/>
          <w:bCs/>
          <w:sz w:val="24"/>
          <w:szCs w:val="24"/>
          <w:lang w:eastAsia="es-AR"/>
        </w:rPr>
        <w:t>Pensamiento Complejo</w:t>
      </w:r>
      <w:r w:rsidRPr="008B135D">
        <w:rPr>
          <w:rFonts w:ascii="Times New Roman" w:eastAsia="Times New Roman" w:hAnsi="Times New Roman" w:cs="Times New Roman"/>
          <w:sz w:val="24"/>
          <w:szCs w:val="24"/>
          <w:lang w:eastAsia="es-AR"/>
        </w:rPr>
        <w:t xml:space="preserve"> de Edgar </w:t>
      </w:r>
      <w:proofErr w:type="spellStart"/>
      <w:r w:rsidRPr="008B135D">
        <w:rPr>
          <w:rFonts w:ascii="Times New Roman" w:eastAsia="Times New Roman" w:hAnsi="Times New Roman" w:cs="Times New Roman"/>
          <w:sz w:val="24"/>
          <w:szCs w:val="24"/>
          <w:lang w:eastAsia="es-AR"/>
        </w:rPr>
        <w:t>Morin</w:t>
      </w:r>
      <w:proofErr w:type="spellEnd"/>
      <w:r w:rsidRPr="008B135D">
        <w:rPr>
          <w:rFonts w:ascii="Times New Roman" w:eastAsia="Times New Roman" w:hAnsi="Times New Roman" w:cs="Times New Roman"/>
          <w:sz w:val="24"/>
          <w:szCs w:val="24"/>
          <w:lang w:eastAsia="es-AR"/>
        </w:rPr>
        <w:t>. Prepárense para ver el campo con nuevos ojos, porque la realidad, como veremos, es mucho más que la suma de sus partes.</w:t>
      </w:r>
    </w:p>
    <w:p w:rsidR="008B135D" w:rsidRPr="008B135D" w:rsidRDefault="00FD0934" w:rsidP="008B135D">
      <w:pPr>
        <w:jc w:val="left"/>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pict>
          <v:rect id="_x0000_i1025" style="width:0;height:1.5pt" o:hralign="center" o:hrstd="t" o:hr="t" fillcolor="#a0a0a0" stroked="f"/>
        </w:pict>
      </w:r>
    </w:p>
    <w:p w:rsidR="008B135D" w:rsidRPr="008B135D" w:rsidRDefault="008B135D" w:rsidP="008B135D">
      <w:pPr>
        <w:spacing w:before="100" w:beforeAutospacing="1" w:after="100" w:afterAutospacing="1"/>
        <w:jc w:val="left"/>
        <w:outlineLvl w:val="2"/>
        <w:rPr>
          <w:rFonts w:ascii="Times New Roman" w:eastAsia="Times New Roman" w:hAnsi="Times New Roman" w:cs="Times New Roman"/>
          <w:b/>
          <w:bCs/>
          <w:sz w:val="27"/>
          <w:szCs w:val="27"/>
          <w:lang w:eastAsia="es-AR"/>
        </w:rPr>
      </w:pPr>
      <w:r w:rsidRPr="008B135D">
        <w:rPr>
          <w:rFonts w:ascii="Times New Roman" w:eastAsia="Times New Roman" w:hAnsi="Times New Roman" w:cs="Times New Roman"/>
          <w:b/>
          <w:bCs/>
          <w:sz w:val="27"/>
          <w:szCs w:val="27"/>
          <w:lang w:eastAsia="es-AR"/>
        </w:rPr>
        <w:t>1. La "Inteligencia Ciega" que nos Impide Ver el Campo en su Totalidad</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Imaginemos por un momento a un agrónomo del siglo XIX. Suena romántico, ¿verdad? Pero su modo de pensar, aunque eficaz para su época, estaba dominado por lo que Edgar </w:t>
      </w:r>
      <w:proofErr w:type="spellStart"/>
      <w:r w:rsidRPr="008B135D">
        <w:rPr>
          <w:rFonts w:ascii="Times New Roman" w:eastAsia="Times New Roman" w:hAnsi="Times New Roman" w:cs="Times New Roman"/>
          <w:sz w:val="24"/>
          <w:szCs w:val="24"/>
          <w:lang w:eastAsia="es-AR"/>
        </w:rPr>
        <w:t>Morin</w:t>
      </w:r>
      <w:proofErr w:type="spellEnd"/>
      <w:r w:rsidRPr="008B135D">
        <w:rPr>
          <w:rFonts w:ascii="Times New Roman" w:eastAsia="Times New Roman" w:hAnsi="Times New Roman" w:cs="Times New Roman"/>
          <w:sz w:val="24"/>
          <w:szCs w:val="24"/>
          <w:lang w:eastAsia="es-AR"/>
        </w:rPr>
        <w:t xml:space="preserve"> llama el </w:t>
      </w:r>
      <w:r w:rsidRPr="008B135D">
        <w:rPr>
          <w:rFonts w:ascii="Times New Roman" w:eastAsia="Times New Roman" w:hAnsi="Times New Roman" w:cs="Times New Roman"/>
          <w:b/>
          <w:bCs/>
          <w:sz w:val="24"/>
          <w:szCs w:val="24"/>
          <w:lang w:eastAsia="es-AR"/>
        </w:rPr>
        <w:t>"paradigma de simplificación"</w:t>
      </w:r>
      <w:r w:rsidRPr="008B135D">
        <w:rPr>
          <w:rFonts w:ascii="Times New Roman" w:eastAsia="Times New Roman" w:hAnsi="Times New Roman" w:cs="Times New Roman"/>
          <w:sz w:val="24"/>
          <w:szCs w:val="24"/>
          <w:lang w:eastAsia="es-AR"/>
        </w:rPr>
        <w:t>. Este paradigma nos hace creer que para entender algo, debemos:</w:t>
      </w:r>
    </w:p>
    <w:p w:rsidR="008B135D" w:rsidRPr="008B135D" w:rsidRDefault="008B135D" w:rsidP="008B135D">
      <w:pPr>
        <w:numPr>
          <w:ilvl w:val="0"/>
          <w:numId w:val="2"/>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t>Disociar y Reducir</w:t>
      </w:r>
      <w:r w:rsidRPr="008B135D">
        <w:rPr>
          <w:rFonts w:ascii="Times New Roman" w:eastAsia="Times New Roman" w:hAnsi="Times New Roman" w:cs="Times New Roman"/>
          <w:sz w:val="24"/>
          <w:szCs w:val="24"/>
          <w:lang w:eastAsia="es-AR"/>
        </w:rPr>
        <w:t>: Separar lo que está unido y reducir lo complejo a lo simple. Como si el cerebro pudiera estudiarse sin el cuerpo, o el espíritu sin el cerebro.</w:t>
      </w:r>
    </w:p>
    <w:p w:rsidR="008B135D" w:rsidRPr="008B135D" w:rsidRDefault="008B135D" w:rsidP="008B135D">
      <w:pPr>
        <w:numPr>
          <w:ilvl w:val="0"/>
          <w:numId w:val="2"/>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t xml:space="preserve">Aislar y </w:t>
      </w:r>
      <w:proofErr w:type="spellStart"/>
      <w:r w:rsidRPr="008B135D">
        <w:rPr>
          <w:rFonts w:ascii="Times New Roman" w:eastAsia="Times New Roman" w:hAnsi="Times New Roman" w:cs="Times New Roman"/>
          <w:b/>
          <w:bCs/>
          <w:sz w:val="24"/>
          <w:szCs w:val="24"/>
          <w:lang w:eastAsia="es-AR"/>
        </w:rPr>
        <w:t>Unidimensionalizar</w:t>
      </w:r>
      <w:proofErr w:type="spellEnd"/>
      <w:r w:rsidRPr="008B135D">
        <w:rPr>
          <w:rFonts w:ascii="Times New Roman" w:eastAsia="Times New Roman" w:hAnsi="Times New Roman" w:cs="Times New Roman"/>
          <w:sz w:val="24"/>
          <w:szCs w:val="24"/>
          <w:lang w:eastAsia="es-AR"/>
        </w:rPr>
        <w:t>: Aislar los objetos de su contexto y ver solo una dimensión de la realidad.</w:t>
      </w:r>
    </w:p>
    <w:p w:rsidR="008B135D" w:rsidRPr="008B135D" w:rsidRDefault="008B135D" w:rsidP="008B135D">
      <w:pPr>
        <w:numPr>
          <w:ilvl w:val="0"/>
          <w:numId w:val="2"/>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t>Buscar un Orden Perfecto y Único</w:t>
      </w:r>
      <w:r w:rsidRPr="008B135D">
        <w:rPr>
          <w:rFonts w:ascii="Times New Roman" w:eastAsia="Times New Roman" w:hAnsi="Times New Roman" w:cs="Times New Roman"/>
          <w:sz w:val="24"/>
          <w:szCs w:val="24"/>
          <w:lang w:eastAsia="es-AR"/>
        </w:rPr>
        <w:t>: Creer que detrás de la aparente complejidad, hay una ley simple y perfecta que lo rige todo.</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t>Un ejemplo agrario de "inteligencia ciega":</w:t>
      </w:r>
      <w:r w:rsidRPr="008B135D">
        <w:rPr>
          <w:rFonts w:ascii="Times New Roman" w:eastAsia="Times New Roman" w:hAnsi="Times New Roman" w:cs="Times New Roman"/>
          <w:sz w:val="24"/>
          <w:szCs w:val="24"/>
          <w:lang w:eastAsia="es-AR"/>
        </w:rPr>
        <w:t xml:space="preserve"> Pensemos en la agricultura tradicional que se enfoca </w:t>
      </w:r>
      <w:r w:rsidRPr="008B135D">
        <w:rPr>
          <w:rFonts w:ascii="Times New Roman" w:eastAsia="Times New Roman" w:hAnsi="Times New Roman" w:cs="Times New Roman"/>
          <w:i/>
          <w:iCs/>
          <w:sz w:val="24"/>
          <w:szCs w:val="24"/>
          <w:lang w:eastAsia="es-AR"/>
        </w:rPr>
        <w:t>únicamente</w:t>
      </w:r>
      <w:r w:rsidRPr="008B135D">
        <w:rPr>
          <w:rFonts w:ascii="Times New Roman" w:eastAsia="Times New Roman" w:hAnsi="Times New Roman" w:cs="Times New Roman"/>
          <w:sz w:val="24"/>
          <w:szCs w:val="24"/>
          <w:lang w:eastAsia="es-AR"/>
        </w:rPr>
        <w:t xml:space="preserve"> en maximizar el rendimiento de un solo cultivo (monocultivo) usando cantidades masivas de fertilizantes y plaguicidas químicos. Esta es una </w:t>
      </w:r>
      <w:r w:rsidRPr="008B135D">
        <w:rPr>
          <w:rFonts w:ascii="Times New Roman" w:eastAsia="Times New Roman" w:hAnsi="Times New Roman" w:cs="Times New Roman"/>
          <w:b/>
          <w:bCs/>
          <w:sz w:val="24"/>
          <w:szCs w:val="24"/>
          <w:lang w:eastAsia="es-AR"/>
        </w:rPr>
        <w:t>visión unidimensional</w:t>
      </w:r>
      <w:r w:rsidRPr="008B135D">
        <w:rPr>
          <w:rFonts w:ascii="Times New Roman" w:eastAsia="Times New Roman" w:hAnsi="Times New Roman" w:cs="Times New Roman"/>
          <w:sz w:val="24"/>
          <w:szCs w:val="24"/>
          <w:lang w:eastAsia="es-AR"/>
        </w:rPr>
        <w:t xml:space="preserve">. Se simplifica el suelo a un mero sustrato que necesita nutrientes específicos, se ve a las plagas como enemigos a erradicar sin más, y se ignora la intrincada red de vida que hay bajo tierra o la relación entre el cultivo y su entorno natural. Es como si quisiéramos mejorar un coche solo ajustando el motor, sin pensar en las ruedas, la dirección, el combustible o el conductor. Esta </w:t>
      </w:r>
      <w:r w:rsidRPr="008B135D">
        <w:rPr>
          <w:rFonts w:ascii="Times New Roman" w:eastAsia="Times New Roman" w:hAnsi="Times New Roman" w:cs="Times New Roman"/>
          <w:b/>
          <w:bCs/>
          <w:sz w:val="24"/>
          <w:szCs w:val="24"/>
          <w:lang w:eastAsia="es-AR"/>
        </w:rPr>
        <w:t xml:space="preserve">visión </w:t>
      </w:r>
      <w:proofErr w:type="spellStart"/>
      <w:r w:rsidRPr="008B135D">
        <w:rPr>
          <w:rFonts w:ascii="Times New Roman" w:eastAsia="Times New Roman" w:hAnsi="Times New Roman" w:cs="Times New Roman"/>
          <w:b/>
          <w:bCs/>
          <w:sz w:val="24"/>
          <w:szCs w:val="24"/>
          <w:lang w:eastAsia="es-AR"/>
        </w:rPr>
        <w:t>mutilante</w:t>
      </w:r>
      <w:proofErr w:type="spellEnd"/>
      <w:r w:rsidRPr="008B135D">
        <w:rPr>
          <w:rFonts w:ascii="Times New Roman" w:eastAsia="Times New Roman" w:hAnsi="Times New Roman" w:cs="Times New Roman"/>
          <w:b/>
          <w:bCs/>
          <w:sz w:val="24"/>
          <w:szCs w:val="24"/>
          <w:lang w:eastAsia="es-AR"/>
        </w:rPr>
        <w:t xml:space="preserve"> y unidimensional</w:t>
      </w:r>
      <w:r w:rsidRPr="008B135D">
        <w:rPr>
          <w:rFonts w:ascii="Times New Roman" w:eastAsia="Times New Roman" w:hAnsi="Times New Roman" w:cs="Times New Roman"/>
          <w:sz w:val="24"/>
          <w:szCs w:val="24"/>
          <w:lang w:eastAsia="es-AR"/>
        </w:rPr>
        <w:t xml:space="preserve"> puede generar problemas graves a largo plazo, como la degradación del suelo, la resistencia de plagas y la contaminación del agua.</w:t>
      </w:r>
    </w:p>
    <w:p w:rsidR="008B135D" w:rsidRPr="008B135D" w:rsidRDefault="008B135D" w:rsidP="008B135D">
      <w:pPr>
        <w:spacing w:before="100" w:beforeAutospacing="1" w:after="100" w:afterAutospacing="1"/>
        <w:jc w:val="left"/>
        <w:outlineLvl w:val="2"/>
        <w:rPr>
          <w:rFonts w:ascii="Times New Roman" w:eastAsia="Times New Roman" w:hAnsi="Times New Roman" w:cs="Times New Roman"/>
          <w:b/>
          <w:bCs/>
          <w:sz w:val="27"/>
          <w:szCs w:val="27"/>
          <w:lang w:eastAsia="es-AR"/>
        </w:rPr>
      </w:pPr>
      <w:r w:rsidRPr="008B135D">
        <w:rPr>
          <w:rFonts w:ascii="Times New Roman" w:eastAsia="Times New Roman" w:hAnsi="Times New Roman" w:cs="Times New Roman"/>
          <w:b/>
          <w:bCs/>
          <w:sz w:val="27"/>
          <w:szCs w:val="27"/>
          <w:lang w:eastAsia="es-AR"/>
        </w:rPr>
        <w:t>2. ¿Qué es Realmente el Pensamiento Complejo? ¡Un Tejido de Vida!</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Para </w:t>
      </w:r>
      <w:proofErr w:type="spellStart"/>
      <w:r w:rsidRPr="008B135D">
        <w:rPr>
          <w:rFonts w:ascii="Times New Roman" w:eastAsia="Times New Roman" w:hAnsi="Times New Roman" w:cs="Times New Roman"/>
          <w:sz w:val="24"/>
          <w:szCs w:val="24"/>
          <w:lang w:eastAsia="es-AR"/>
        </w:rPr>
        <w:t>Morin</w:t>
      </w:r>
      <w:proofErr w:type="spellEnd"/>
      <w:r w:rsidRPr="008B135D">
        <w:rPr>
          <w:rFonts w:ascii="Times New Roman" w:eastAsia="Times New Roman" w:hAnsi="Times New Roman" w:cs="Times New Roman"/>
          <w:sz w:val="24"/>
          <w:szCs w:val="24"/>
          <w:lang w:eastAsia="es-AR"/>
        </w:rPr>
        <w:t xml:space="preserve">, la </w:t>
      </w:r>
      <w:r w:rsidRPr="008B135D">
        <w:rPr>
          <w:rFonts w:ascii="Times New Roman" w:eastAsia="Times New Roman" w:hAnsi="Times New Roman" w:cs="Times New Roman"/>
          <w:b/>
          <w:bCs/>
          <w:sz w:val="24"/>
          <w:szCs w:val="24"/>
          <w:lang w:eastAsia="es-AR"/>
        </w:rPr>
        <w:t>complejidad</w:t>
      </w:r>
      <w:r w:rsidRPr="008B135D">
        <w:rPr>
          <w:rFonts w:ascii="Times New Roman" w:eastAsia="Times New Roman" w:hAnsi="Times New Roman" w:cs="Times New Roman"/>
          <w:sz w:val="24"/>
          <w:szCs w:val="24"/>
          <w:lang w:eastAsia="es-AR"/>
        </w:rPr>
        <w:t xml:space="preserve"> no es una solución, sino un </w:t>
      </w:r>
      <w:r w:rsidRPr="008B135D">
        <w:rPr>
          <w:rFonts w:ascii="Times New Roman" w:eastAsia="Times New Roman" w:hAnsi="Times New Roman" w:cs="Times New Roman"/>
          <w:b/>
          <w:bCs/>
          <w:sz w:val="24"/>
          <w:szCs w:val="24"/>
          <w:lang w:eastAsia="es-AR"/>
        </w:rPr>
        <w:t>problema</w:t>
      </w:r>
      <w:r w:rsidRPr="008B135D">
        <w:rPr>
          <w:rFonts w:ascii="Times New Roman" w:eastAsia="Times New Roman" w:hAnsi="Times New Roman" w:cs="Times New Roman"/>
          <w:sz w:val="24"/>
          <w:szCs w:val="24"/>
          <w:lang w:eastAsia="es-AR"/>
        </w:rPr>
        <w:t xml:space="preserve">, un </w:t>
      </w:r>
      <w:r w:rsidRPr="008B135D">
        <w:rPr>
          <w:rFonts w:ascii="Times New Roman" w:eastAsia="Times New Roman" w:hAnsi="Times New Roman" w:cs="Times New Roman"/>
          <w:b/>
          <w:bCs/>
          <w:sz w:val="24"/>
          <w:szCs w:val="24"/>
          <w:lang w:eastAsia="es-AR"/>
        </w:rPr>
        <w:t>desafío</w:t>
      </w:r>
      <w:r w:rsidRPr="008B135D">
        <w:rPr>
          <w:rFonts w:ascii="Times New Roman" w:eastAsia="Times New Roman" w:hAnsi="Times New Roman" w:cs="Times New Roman"/>
          <w:sz w:val="24"/>
          <w:szCs w:val="24"/>
          <w:lang w:eastAsia="es-AR"/>
        </w:rPr>
        <w:t xml:space="preserve"> a afrontar. La palabra misma, </w:t>
      </w:r>
      <w:proofErr w:type="spellStart"/>
      <w:r w:rsidRPr="008B135D">
        <w:rPr>
          <w:rFonts w:ascii="Times New Roman" w:eastAsia="Times New Roman" w:hAnsi="Times New Roman" w:cs="Times New Roman"/>
          <w:i/>
          <w:iCs/>
          <w:sz w:val="24"/>
          <w:szCs w:val="24"/>
          <w:lang w:eastAsia="es-AR"/>
        </w:rPr>
        <w:t>complexus</w:t>
      </w:r>
      <w:proofErr w:type="spellEnd"/>
      <w:r w:rsidRPr="008B135D">
        <w:rPr>
          <w:rFonts w:ascii="Times New Roman" w:eastAsia="Times New Roman" w:hAnsi="Times New Roman" w:cs="Times New Roman"/>
          <w:sz w:val="24"/>
          <w:szCs w:val="24"/>
          <w:lang w:eastAsia="es-AR"/>
        </w:rPr>
        <w:t xml:space="preserve">, significa </w:t>
      </w:r>
      <w:r w:rsidRPr="008B135D">
        <w:rPr>
          <w:rFonts w:ascii="Times New Roman" w:eastAsia="Times New Roman" w:hAnsi="Times New Roman" w:cs="Times New Roman"/>
          <w:b/>
          <w:bCs/>
          <w:sz w:val="24"/>
          <w:szCs w:val="24"/>
          <w:lang w:eastAsia="es-AR"/>
        </w:rPr>
        <w:t>"lo que está tejido en conjunto"</w:t>
      </w:r>
      <w:r w:rsidRPr="008B135D">
        <w:rPr>
          <w:rFonts w:ascii="Times New Roman" w:eastAsia="Times New Roman" w:hAnsi="Times New Roman" w:cs="Times New Roman"/>
          <w:sz w:val="24"/>
          <w:szCs w:val="24"/>
          <w:lang w:eastAsia="es-AR"/>
        </w:rPr>
        <w:t>. Es el tejido de eventos, acciones, interacciones, retroacciones, determinaciones y azares que constituyen nuestro mundo. Se presenta con los rasgos inquietantes de lo enredado, lo inextricable, el desorden, la ambigüedad y la incertidumbre.</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El pensamiento complejo </w:t>
      </w:r>
      <w:r w:rsidRPr="008B135D">
        <w:rPr>
          <w:rFonts w:ascii="Times New Roman" w:eastAsia="Times New Roman" w:hAnsi="Times New Roman" w:cs="Times New Roman"/>
          <w:b/>
          <w:bCs/>
          <w:sz w:val="24"/>
          <w:szCs w:val="24"/>
          <w:lang w:eastAsia="es-AR"/>
        </w:rPr>
        <w:t>no busca eliminar la simplicidad</w:t>
      </w:r>
      <w:r w:rsidRPr="008B135D">
        <w:rPr>
          <w:rFonts w:ascii="Times New Roman" w:eastAsia="Times New Roman" w:hAnsi="Times New Roman" w:cs="Times New Roman"/>
          <w:sz w:val="24"/>
          <w:szCs w:val="24"/>
          <w:lang w:eastAsia="es-AR"/>
        </w:rPr>
        <w:t xml:space="preserve">, sino integrarla, pero rechaza las consecuencias reduccionistas y cegadoras de una simplificación que se cree el reflejo de la realidad. Aspira a un </w:t>
      </w:r>
      <w:r w:rsidRPr="008B135D">
        <w:rPr>
          <w:rFonts w:ascii="Times New Roman" w:eastAsia="Times New Roman" w:hAnsi="Times New Roman" w:cs="Times New Roman"/>
          <w:b/>
          <w:bCs/>
          <w:sz w:val="24"/>
          <w:szCs w:val="24"/>
          <w:lang w:eastAsia="es-AR"/>
        </w:rPr>
        <w:t>conocimiento multidimensional</w:t>
      </w:r>
      <w:r w:rsidRPr="008B135D">
        <w:rPr>
          <w:rFonts w:ascii="Times New Roman" w:eastAsia="Times New Roman" w:hAnsi="Times New Roman" w:cs="Times New Roman"/>
          <w:sz w:val="24"/>
          <w:szCs w:val="24"/>
          <w:lang w:eastAsia="es-AR"/>
        </w:rPr>
        <w:t xml:space="preserve">. Y aquí viene lo importante: sabe, desde el principio, que el conocimiento completo es imposible; </w:t>
      </w:r>
      <w:r w:rsidRPr="008B135D">
        <w:rPr>
          <w:rFonts w:ascii="Times New Roman" w:eastAsia="Times New Roman" w:hAnsi="Times New Roman" w:cs="Times New Roman"/>
          <w:b/>
          <w:bCs/>
          <w:sz w:val="24"/>
          <w:szCs w:val="24"/>
          <w:lang w:eastAsia="es-AR"/>
        </w:rPr>
        <w:t>"la totalidad es la no-verdad"</w:t>
      </w:r>
      <w:r w:rsidRPr="008B135D">
        <w:rPr>
          <w:rFonts w:ascii="Times New Roman" w:eastAsia="Times New Roman" w:hAnsi="Times New Roman" w:cs="Times New Roman"/>
          <w:sz w:val="24"/>
          <w:szCs w:val="24"/>
          <w:lang w:eastAsia="es-AR"/>
        </w:rPr>
        <w:t>.</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lastRenderedPageBreak/>
        <w:t>Un ejemplo agrario de "pensamiento complejo":</w:t>
      </w:r>
      <w:r w:rsidRPr="008B135D">
        <w:rPr>
          <w:rFonts w:ascii="Times New Roman" w:eastAsia="Times New Roman" w:hAnsi="Times New Roman" w:cs="Times New Roman"/>
          <w:sz w:val="24"/>
          <w:szCs w:val="24"/>
          <w:lang w:eastAsia="es-AR"/>
        </w:rPr>
        <w:t xml:space="preserve"> Si nuestro agrónomo del ejemplo anterior adoptara el pensamiento complejo, no vería solo el maíz, sino todo el </w:t>
      </w:r>
      <w:proofErr w:type="spellStart"/>
      <w:r w:rsidRPr="008B135D">
        <w:rPr>
          <w:rFonts w:ascii="Times New Roman" w:eastAsia="Times New Roman" w:hAnsi="Times New Roman" w:cs="Times New Roman"/>
          <w:b/>
          <w:bCs/>
          <w:sz w:val="24"/>
          <w:szCs w:val="24"/>
          <w:lang w:eastAsia="es-AR"/>
        </w:rPr>
        <w:t>agroecosistema</w:t>
      </w:r>
      <w:proofErr w:type="spellEnd"/>
      <w:r w:rsidRPr="008B135D">
        <w:rPr>
          <w:rFonts w:ascii="Times New Roman" w:eastAsia="Times New Roman" w:hAnsi="Times New Roman" w:cs="Times New Roman"/>
          <w:sz w:val="24"/>
          <w:szCs w:val="24"/>
          <w:lang w:eastAsia="es-AR"/>
        </w:rPr>
        <w:t xml:space="preserve">. Consideraría la interacción entre el suelo, el agua, la planta, los microorganismos, los insectos (beneficiosos y perjudiciales), el clima, las técnicas de cultivo del agricultor, e incluso los factores económicos y sociales que influyen en sus decisiones. Vería el campo como un </w:t>
      </w:r>
      <w:r w:rsidRPr="008B135D">
        <w:rPr>
          <w:rFonts w:ascii="Times New Roman" w:eastAsia="Times New Roman" w:hAnsi="Times New Roman" w:cs="Times New Roman"/>
          <w:b/>
          <w:bCs/>
          <w:sz w:val="24"/>
          <w:szCs w:val="24"/>
          <w:lang w:eastAsia="es-AR"/>
        </w:rPr>
        <w:t>sistema abierto</w:t>
      </w:r>
      <w:r w:rsidRPr="008B135D">
        <w:rPr>
          <w:rFonts w:ascii="Times New Roman" w:eastAsia="Times New Roman" w:hAnsi="Times New Roman" w:cs="Times New Roman"/>
          <w:sz w:val="24"/>
          <w:szCs w:val="24"/>
          <w:lang w:eastAsia="es-AR"/>
        </w:rPr>
        <w:t>, interconectado con un ambiente más vasto, y entendería que un problema en un área (por ejemplo, una plaga) puede tener soluciones o causas en otras áreas (como la falta de biodiversidad o un desequilibrio nutricional del suelo).</w:t>
      </w:r>
    </w:p>
    <w:p w:rsidR="008B135D" w:rsidRPr="008B135D" w:rsidRDefault="008B135D" w:rsidP="008B135D">
      <w:pPr>
        <w:spacing w:before="100" w:beforeAutospacing="1" w:after="100" w:afterAutospacing="1"/>
        <w:jc w:val="left"/>
        <w:outlineLvl w:val="2"/>
        <w:rPr>
          <w:rFonts w:ascii="Times New Roman" w:eastAsia="Times New Roman" w:hAnsi="Times New Roman" w:cs="Times New Roman"/>
          <w:b/>
          <w:bCs/>
          <w:sz w:val="27"/>
          <w:szCs w:val="27"/>
          <w:lang w:eastAsia="es-AR"/>
        </w:rPr>
      </w:pPr>
      <w:r w:rsidRPr="008B135D">
        <w:rPr>
          <w:rFonts w:ascii="Times New Roman" w:eastAsia="Times New Roman" w:hAnsi="Times New Roman" w:cs="Times New Roman"/>
          <w:b/>
          <w:bCs/>
          <w:sz w:val="27"/>
          <w:szCs w:val="27"/>
          <w:lang w:eastAsia="es-AR"/>
        </w:rPr>
        <w:t>3. Los Puntos Clave del Pensamiento Complejo: Nuestros Pilares para la Agronomía</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El pensamiento complejo se basa en varios principios que nos ayudan a navegar en esta realidad tejida. Aquí les presento tres de los más importantes, como si fueran los pilares de una nueva forma de entender el campo:</w:t>
      </w:r>
    </w:p>
    <w:p w:rsidR="008B135D" w:rsidRPr="008B135D" w:rsidRDefault="008B135D" w:rsidP="008B135D">
      <w:pPr>
        <w:spacing w:before="100" w:beforeAutospacing="1" w:after="100" w:afterAutospacing="1"/>
        <w:jc w:val="left"/>
        <w:outlineLvl w:val="3"/>
        <w:rPr>
          <w:rFonts w:ascii="Times New Roman" w:eastAsia="Times New Roman" w:hAnsi="Times New Roman" w:cs="Times New Roman"/>
          <w:b/>
          <w:bCs/>
          <w:sz w:val="24"/>
          <w:szCs w:val="24"/>
          <w:lang w:eastAsia="es-AR"/>
        </w:rPr>
      </w:pPr>
      <w:r w:rsidRPr="008B135D">
        <w:rPr>
          <w:rFonts w:ascii="Times New Roman" w:eastAsia="Times New Roman" w:hAnsi="Times New Roman" w:cs="Times New Roman"/>
          <w:b/>
          <w:bCs/>
          <w:sz w:val="24"/>
          <w:szCs w:val="24"/>
          <w:lang w:eastAsia="es-AR"/>
        </w:rPr>
        <w:t xml:space="preserve">a) </w:t>
      </w:r>
      <w:r w:rsidRPr="004C204E">
        <w:rPr>
          <w:rFonts w:ascii="Times New Roman" w:eastAsia="Times New Roman" w:hAnsi="Times New Roman" w:cs="Times New Roman"/>
          <w:b/>
          <w:bCs/>
          <w:sz w:val="24"/>
          <w:szCs w:val="24"/>
          <w:highlight w:val="yellow"/>
          <w:lang w:eastAsia="es-AR"/>
        </w:rPr>
        <w:t>El Principio Dialógico: La Unión Fecunda de los Contradictorios</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Este principio nos permite </w:t>
      </w:r>
      <w:r w:rsidRPr="008B135D">
        <w:rPr>
          <w:rFonts w:ascii="Times New Roman" w:eastAsia="Times New Roman" w:hAnsi="Times New Roman" w:cs="Times New Roman"/>
          <w:b/>
          <w:bCs/>
          <w:sz w:val="24"/>
          <w:szCs w:val="24"/>
          <w:lang w:eastAsia="es-AR"/>
        </w:rPr>
        <w:t>mantener la dualidad en el seno de la unidad</w:t>
      </w:r>
      <w:r w:rsidRPr="008B135D">
        <w:rPr>
          <w:rFonts w:ascii="Times New Roman" w:eastAsia="Times New Roman" w:hAnsi="Times New Roman" w:cs="Times New Roman"/>
          <w:sz w:val="24"/>
          <w:szCs w:val="24"/>
          <w:lang w:eastAsia="es-AR"/>
        </w:rPr>
        <w:t xml:space="preserve">. Asocia dos términos que son a la vez </w:t>
      </w:r>
      <w:r w:rsidRPr="008B135D">
        <w:rPr>
          <w:rFonts w:ascii="Times New Roman" w:eastAsia="Times New Roman" w:hAnsi="Times New Roman" w:cs="Times New Roman"/>
          <w:b/>
          <w:bCs/>
          <w:sz w:val="24"/>
          <w:szCs w:val="24"/>
          <w:lang w:eastAsia="es-AR"/>
        </w:rPr>
        <w:t>complementarios y antagonistas</w:t>
      </w:r>
      <w:r w:rsidRPr="008B135D">
        <w:rPr>
          <w:rFonts w:ascii="Times New Roman" w:eastAsia="Times New Roman" w:hAnsi="Times New Roman" w:cs="Times New Roman"/>
          <w:sz w:val="24"/>
          <w:szCs w:val="24"/>
          <w:lang w:eastAsia="es-AR"/>
        </w:rPr>
        <w:t>. Piensen en el orden y el desorden: son enemigos, pero también colaboran para organizar el universo.</w:t>
      </w:r>
    </w:p>
    <w:p w:rsidR="008B135D" w:rsidRPr="008B135D" w:rsidRDefault="008B135D" w:rsidP="008B135D">
      <w:pPr>
        <w:numPr>
          <w:ilvl w:val="0"/>
          <w:numId w:val="3"/>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t>En la Agronomía (¡mi ejemplo!):</w:t>
      </w:r>
      <w:r w:rsidRPr="008B135D">
        <w:rPr>
          <w:rFonts w:ascii="Times New Roman" w:eastAsia="Times New Roman" w:hAnsi="Times New Roman" w:cs="Times New Roman"/>
          <w:sz w:val="24"/>
          <w:szCs w:val="24"/>
          <w:lang w:eastAsia="es-AR"/>
        </w:rPr>
        <w:t xml:space="preserve"> </w:t>
      </w:r>
    </w:p>
    <w:p w:rsidR="008B135D" w:rsidRPr="008B135D" w:rsidRDefault="008B135D" w:rsidP="008B135D">
      <w:pPr>
        <w:numPr>
          <w:ilvl w:val="1"/>
          <w:numId w:val="3"/>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Imaginemos un campo de cultivo donde queremos </w:t>
      </w:r>
      <w:r w:rsidRPr="008B135D">
        <w:rPr>
          <w:rFonts w:ascii="Times New Roman" w:eastAsia="Times New Roman" w:hAnsi="Times New Roman" w:cs="Times New Roman"/>
          <w:b/>
          <w:bCs/>
          <w:sz w:val="24"/>
          <w:szCs w:val="24"/>
          <w:lang w:eastAsia="es-AR"/>
        </w:rPr>
        <w:t>orden</w:t>
      </w:r>
      <w:r w:rsidRPr="008B135D">
        <w:rPr>
          <w:rFonts w:ascii="Times New Roman" w:eastAsia="Times New Roman" w:hAnsi="Times New Roman" w:cs="Times New Roman"/>
          <w:sz w:val="24"/>
          <w:szCs w:val="24"/>
          <w:lang w:eastAsia="es-AR"/>
        </w:rPr>
        <w:t xml:space="preserve">: surcos rectos, plantas uniformes, ausencia de "malas hierbas". Sin embargo, la naturaleza siempre introduce el </w:t>
      </w:r>
      <w:r w:rsidRPr="008B135D">
        <w:rPr>
          <w:rFonts w:ascii="Times New Roman" w:eastAsia="Times New Roman" w:hAnsi="Times New Roman" w:cs="Times New Roman"/>
          <w:b/>
          <w:bCs/>
          <w:sz w:val="24"/>
          <w:szCs w:val="24"/>
          <w:lang w:eastAsia="es-AR"/>
        </w:rPr>
        <w:t>desorden</w:t>
      </w:r>
      <w:r w:rsidRPr="008B135D">
        <w:rPr>
          <w:rFonts w:ascii="Times New Roman" w:eastAsia="Times New Roman" w:hAnsi="Times New Roman" w:cs="Times New Roman"/>
          <w:sz w:val="24"/>
          <w:szCs w:val="24"/>
          <w:lang w:eastAsia="es-AR"/>
        </w:rPr>
        <w:t>: plagas que aparecen, enfermedades inesperadas, variabilidad climática.</w:t>
      </w:r>
    </w:p>
    <w:p w:rsidR="008B135D" w:rsidRDefault="008B135D" w:rsidP="008B135D">
      <w:pPr>
        <w:numPr>
          <w:ilvl w:val="1"/>
          <w:numId w:val="3"/>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Un pensamiento simplificador vería el desorden como algo a eliminar a toda costa. El pensamiento complejo, dialógico, entendería que cierto </w:t>
      </w:r>
      <w:r w:rsidRPr="008B135D">
        <w:rPr>
          <w:rFonts w:ascii="Times New Roman" w:eastAsia="Times New Roman" w:hAnsi="Times New Roman" w:cs="Times New Roman"/>
          <w:b/>
          <w:bCs/>
          <w:sz w:val="24"/>
          <w:szCs w:val="24"/>
          <w:lang w:eastAsia="es-AR"/>
        </w:rPr>
        <w:t>desorden es vital para el orden mismo</w:t>
      </w:r>
      <w:r w:rsidRPr="008B135D">
        <w:rPr>
          <w:rFonts w:ascii="Times New Roman" w:eastAsia="Times New Roman" w:hAnsi="Times New Roman" w:cs="Times New Roman"/>
          <w:sz w:val="24"/>
          <w:szCs w:val="24"/>
          <w:lang w:eastAsia="es-AR"/>
        </w:rPr>
        <w:t xml:space="preserve">. Por ejemplo, una diversidad controlada de "malas hierbas" en los bordes del campo o la presencia de setos (desorden para el monocultivo perfecto) pueden albergar insectos beneficiosos que controlan naturalmente las plagas (generando un orden más robusto). O la descomposición de materia orgánica (un proceso de "desorden" a nivel molecular) es esencial para la fertilidad del suelo y el crecimiento de los cultivos (un "orden" a nivel </w:t>
      </w:r>
      <w:proofErr w:type="spellStart"/>
      <w:r w:rsidRPr="008B135D">
        <w:rPr>
          <w:rFonts w:ascii="Times New Roman" w:eastAsia="Times New Roman" w:hAnsi="Times New Roman" w:cs="Times New Roman"/>
          <w:sz w:val="24"/>
          <w:szCs w:val="24"/>
          <w:lang w:eastAsia="es-AR"/>
        </w:rPr>
        <w:t>ecosistémico</w:t>
      </w:r>
      <w:proofErr w:type="spellEnd"/>
      <w:r w:rsidRPr="008B135D">
        <w:rPr>
          <w:rFonts w:ascii="Times New Roman" w:eastAsia="Times New Roman" w:hAnsi="Times New Roman" w:cs="Times New Roman"/>
          <w:sz w:val="24"/>
          <w:szCs w:val="24"/>
          <w:lang w:eastAsia="es-AR"/>
        </w:rPr>
        <w:t xml:space="preserve">). Se trata de comprender cómo </w:t>
      </w:r>
      <w:r w:rsidRPr="008B135D">
        <w:rPr>
          <w:rFonts w:ascii="Times New Roman" w:eastAsia="Times New Roman" w:hAnsi="Times New Roman" w:cs="Times New Roman"/>
          <w:b/>
          <w:bCs/>
          <w:sz w:val="24"/>
          <w:szCs w:val="24"/>
          <w:lang w:eastAsia="es-AR"/>
        </w:rPr>
        <w:t>orden y desorden se incrementan mutuamente en el seno de una organización complejizada</w:t>
      </w:r>
      <w:r w:rsidRPr="008B135D">
        <w:rPr>
          <w:rFonts w:ascii="Times New Roman" w:eastAsia="Times New Roman" w:hAnsi="Times New Roman" w:cs="Times New Roman"/>
          <w:sz w:val="24"/>
          <w:szCs w:val="24"/>
          <w:lang w:eastAsia="es-AR"/>
        </w:rPr>
        <w:t>.</w:t>
      </w:r>
    </w:p>
    <w:p w:rsidR="004C204E" w:rsidRPr="004C204E" w:rsidRDefault="004C204E" w:rsidP="004C204E">
      <w:pPr>
        <w:spacing w:before="100" w:beforeAutospacing="1" w:after="100" w:afterAutospacing="1"/>
        <w:jc w:val="left"/>
        <w:rPr>
          <w:rFonts w:ascii="Times New Roman" w:eastAsia="Times New Roman" w:hAnsi="Times New Roman" w:cs="Times New Roman"/>
          <w:color w:val="FF0000"/>
          <w:sz w:val="24"/>
          <w:szCs w:val="24"/>
          <w:lang w:eastAsia="es-AR"/>
        </w:rPr>
      </w:pPr>
      <w:r w:rsidRPr="004C204E">
        <w:rPr>
          <w:rFonts w:ascii="Times New Roman" w:eastAsia="Times New Roman" w:hAnsi="Times New Roman" w:cs="Times New Roman"/>
          <w:color w:val="FF0000"/>
          <w:sz w:val="24"/>
          <w:szCs w:val="24"/>
          <w:lang w:eastAsia="es-AR"/>
        </w:rPr>
        <w:t xml:space="preserve">Este principio el ejemplo de la </w:t>
      </w:r>
      <w:r w:rsidR="00FD0934">
        <w:rPr>
          <w:rFonts w:ascii="Times New Roman" w:eastAsia="Times New Roman" w:hAnsi="Times New Roman" w:cs="Times New Roman"/>
          <w:color w:val="FF0000"/>
          <w:sz w:val="24"/>
          <w:szCs w:val="24"/>
          <w:lang w:eastAsia="es-AR"/>
        </w:rPr>
        <w:t>comunidad</w:t>
      </w:r>
      <w:r w:rsidRPr="004C204E">
        <w:rPr>
          <w:rFonts w:ascii="Times New Roman" w:eastAsia="Times New Roman" w:hAnsi="Times New Roman" w:cs="Times New Roman"/>
          <w:color w:val="FF0000"/>
          <w:sz w:val="24"/>
          <w:szCs w:val="24"/>
          <w:lang w:eastAsia="es-AR"/>
        </w:rPr>
        <w:t xml:space="preserve"> puede ir: Una </w:t>
      </w:r>
      <w:r w:rsidR="00FD0934">
        <w:rPr>
          <w:rFonts w:ascii="Times New Roman" w:eastAsia="Times New Roman" w:hAnsi="Times New Roman" w:cs="Times New Roman"/>
          <w:color w:val="FF0000"/>
          <w:sz w:val="24"/>
          <w:szCs w:val="24"/>
          <w:lang w:eastAsia="es-AR"/>
        </w:rPr>
        <w:t>comunidad</w:t>
      </w:r>
      <w:r w:rsidRPr="004C204E">
        <w:rPr>
          <w:rFonts w:ascii="Times New Roman" w:eastAsia="Times New Roman" w:hAnsi="Times New Roman" w:cs="Times New Roman"/>
          <w:color w:val="FF0000"/>
          <w:sz w:val="24"/>
          <w:szCs w:val="24"/>
          <w:lang w:eastAsia="es-AR"/>
        </w:rPr>
        <w:t xml:space="preserve">, </w:t>
      </w:r>
      <w:r w:rsidR="00FD0934">
        <w:rPr>
          <w:rFonts w:ascii="Times New Roman" w:eastAsia="Times New Roman" w:hAnsi="Times New Roman" w:cs="Times New Roman"/>
          <w:color w:val="FF0000"/>
          <w:sz w:val="24"/>
          <w:szCs w:val="24"/>
          <w:lang w:eastAsia="es-AR"/>
        </w:rPr>
        <w:t>está</w:t>
      </w:r>
      <w:r w:rsidRPr="004C204E">
        <w:rPr>
          <w:rFonts w:ascii="Times New Roman" w:eastAsia="Times New Roman" w:hAnsi="Times New Roman" w:cs="Times New Roman"/>
          <w:color w:val="FF0000"/>
          <w:sz w:val="24"/>
          <w:szCs w:val="24"/>
          <w:lang w:eastAsia="es-AR"/>
        </w:rPr>
        <w:t xml:space="preserve"> formada por </w:t>
      </w:r>
      <w:r w:rsidR="00FD0934">
        <w:rPr>
          <w:rFonts w:ascii="Times New Roman" w:eastAsia="Times New Roman" w:hAnsi="Times New Roman" w:cs="Times New Roman"/>
          <w:color w:val="FF0000"/>
          <w:sz w:val="24"/>
          <w:szCs w:val="24"/>
          <w:lang w:eastAsia="es-AR"/>
        </w:rPr>
        <w:t>múltiples formas de sus participantes, y la multiplicidad de formas de sus miembros, hacen a la comunidad (única).</w:t>
      </w:r>
    </w:p>
    <w:p w:rsidR="00A0288B" w:rsidRDefault="00A0288B" w:rsidP="008B135D">
      <w:pPr>
        <w:spacing w:before="100" w:beforeAutospacing="1" w:after="100" w:afterAutospacing="1"/>
        <w:jc w:val="left"/>
        <w:outlineLvl w:val="3"/>
        <w:rPr>
          <w:rFonts w:ascii="Times New Roman" w:eastAsia="Times New Roman" w:hAnsi="Times New Roman" w:cs="Times New Roman"/>
          <w:b/>
          <w:bCs/>
          <w:sz w:val="24"/>
          <w:szCs w:val="24"/>
          <w:lang w:eastAsia="es-AR"/>
        </w:rPr>
      </w:pPr>
    </w:p>
    <w:p w:rsidR="008B135D" w:rsidRPr="008B135D" w:rsidRDefault="008B135D" w:rsidP="008B135D">
      <w:pPr>
        <w:spacing w:before="100" w:beforeAutospacing="1" w:after="100" w:afterAutospacing="1"/>
        <w:jc w:val="left"/>
        <w:outlineLvl w:val="3"/>
        <w:rPr>
          <w:rFonts w:ascii="Times New Roman" w:eastAsia="Times New Roman" w:hAnsi="Times New Roman" w:cs="Times New Roman"/>
          <w:b/>
          <w:bCs/>
          <w:sz w:val="24"/>
          <w:szCs w:val="24"/>
          <w:lang w:eastAsia="es-AR"/>
        </w:rPr>
      </w:pPr>
      <w:r w:rsidRPr="008B135D">
        <w:rPr>
          <w:rFonts w:ascii="Times New Roman" w:eastAsia="Times New Roman" w:hAnsi="Times New Roman" w:cs="Times New Roman"/>
          <w:b/>
          <w:bCs/>
          <w:sz w:val="24"/>
          <w:szCs w:val="24"/>
          <w:lang w:eastAsia="es-AR"/>
        </w:rPr>
        <w:t xml:space="preserve">b) </w:t>
      </w:r>
      <w:r w:rsidRPr="004C204E">
        <w:rPr>
          <w:rFonts w:ascii="Times New Roman" w:eastAsia="Times New Roman" w:hAnsi="Times New Roman" w:cs="Times New Roman"/>
          <w:b/>
          <w:bCs/>
          <w:sz w:val="24"/>
          <w:szCs w:val="24"/>
          <w:highlight w:val="yellow"/>
          <w:lang w:eastAsia="es-AR"/>
        </w:rPr>
        <w:t>El Principio de Recursividad Organizacional: El Huevo y la Gallina sin Fin</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Este principio nos dice que los </w:t>
      </w:r>
      <w:r w:rsidRPr="008B135D">
        <w:rPr>
          <w:rFonts w:ascii="Times New Roman" w:eastAsia="Times New Roman" w:hAnsi="Times New Roman" w:cs="Times New Roman"/>
          <w:b/>
          <w:bCs/>
          <w:sz w:val="24"/>
          <w:szCs w:val="24"/>
          <w:lang w:eastAsia="es-AR"/>
        </w:rPr>
        <w:t>productos y los efectos son, al mismo tiempo, causas y productores de aquello que los produce</w:t>
      </w:r>
      <w:r w:rsidRPr="008B135D">
        <w:rPr>
          <w:rFonts w:ascii="Times New Roman" w:eastAsia="Times New Roman" w:hAnsi="Times New Roman" w:cs="Times New Roman"/>
          <w:sz w:val="24"/>
          <w:szCs w:val="24"/>
          <w:lang w:eastAsia="es-AR"/>
        </w:rPr>
        <w:t>. Rompe con la idea lineal de causa y efecto.</w:t>
      </w:r>
    </w:p>
    <w:p w:rsidR="008B135D" w:rsidRPr="008B135D" w:rsidRDefault="008B135D" w:rsidP="008B135D">
      <w:pPr>
        <w:numPr>
          <w:ilvl w:val="0"/>
          <w:numId w:val="4"/>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lastRenderedPageBreak/>
        <w:t>En la Agronomía:</w:t>
      </w:r>
      <w:r w:rsidRPr="008B135D">
        <w:rPr>
          <w:rFonts w:ascii="Times New Roman" w:eastAsia="Times New Roman" w:hAnsi="Times New Roman" w:cs="Times New Roman"/>
          <w:sz w:val="24"/>
          <w:szCs w:val="24"/>
          <w:lang w:eastAsia="es-AR"/>
        </w:rPr>
        <w:t xml:space="preserve"> </w:t>
      </w:r>
    </w:p>
    <w:p w:rsidR="008B135D" w:rsidRPr="008B135D" w:rsidRDefault="008B135D" w:rsidP="008B135D">
      <w:pPr>
        <w:numPr>
          <w:ilvl w:val="1"/>
          <w:numId w:val="4"/>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Pensemos en el ciclo de un cultivo. El </w:t>
      </w:r>
      <w:r w:rsidRPr="008B135D">
        <w:rPr>
          <w:rFonts w:ascii="Times New Roman" w:eastAsia="Times New Roman" w:hAnsi="Times New Roman" w:cs="Times New Roman"/>
          <w:b/>
          <w:bCs/>
          <w:sz w:val="24"/>
          <w:szCs w:val="24"/>
          <w:lang w:eastAsia="es-AR"/>
        </w:rPr>
        <w:t>suelo</w:t>
      </w:r>
      <w:r w:rsidRPr="008B135D">
        <w:rPr>
          <w:rFonts w:ascii="Times New Roman" w:eastAsia="Times New Roman" w:hAnsi="Times New Roman" w:cs="Times New Roman"/>
          <w:sz w:val="24"/>
          <w:szCs w:val="24"/>
          <w:lang w:eastAsia="es-AR"/>
        </w:rPr>
        <w:t xml:space="preserve"> (la causa) produce la </w:t>
      </w:r>
      <w:r w:rsidRPr="008B135D">
        <w:rPr>
          <w:rFonts w:ascii="Times New Roman" w:eastAsia="Times New Roman" w:hAnsi="Times New Roman" w:cs="Times New Roman"/>
          <w:b/>
          <w:bCs/>
          <w:sz w:val="24"/>
          <w:szCs w:val="24"/>
          <w:lang w:eastAsia="es-AR"/>
        </w:rPr>
        <w:t>planta</w:t>
      </w:r>
      <w:r w:rsidRPr="008B135D">
        <w:rPr>
          <w:rFonts w:ascii="Times New Roman" w:eastAsia="Times New Roman" w:hAnsi="Times New Roman" w:cs="Times New Roman"/>
          <w:sz w:val="24"/>
          <w:szCs w:val="24"/>
          <w:lang w:eastAsia="es-AR"/>
        </w:rPr>
        <w:t xml:space="preserve"> (el efecto/producto). Pero esa </w:t>
      </w:r>
      <w:r w:rsidRPr="008B135D">
        <w:rPr>
          <w:rFonts w:ascii="Times New Roman" w:eastAsia="Times New Roman" w:hAnsi="Times New Roman" w:cs="Times New Roman"/>
          <w:b/>
          <w:bCs/>
          <w:sz w:val="24"/>
          <w:szCs w:val="24"/>
          <w:lang w:eastAsia="es-AR"/>
        </w:rPr>
        <w:t>planta</w:t>
      </w:r>
      <w:r w:rsidRPr="008B135D">
        <w:rPr>
          <w:rFonts w:ascii="Times New Roman" w:eastAsia="Times New Roman" w:hAnsi="Times New Roman" w:cs="Times New Roman"/>
          <w:sz w:val="24"/>
          <w:szCs w:val="24"/>
          <w:lang w:eastAsia="es-AR"/>
        </w:rPr>
        <w:t xml:space="preserve"> (a través de sus raíces, la materia orgánica que aporta al morir, o su interacción con el ecosistema) también </w:t>
      </w:r>
      <w:r w:rsidRPr="008B135D">
        <w:rPr>
          <w:rFonts w:ascii="Times New Roman" w:eastAsia="Times New Roman" w:hAnsi="Times New Roman" w:cs="Times New Roman"/>
          <w:b/>
          <w:bCs/>
          <w:sz w:val="24"/>
          <w:szCs w:val="24"/>
          <w:lang w:eastAsia="es-AR"/>
        </w:rPr>
        <w:t>transforma y "produce" la salud y fertilidad del suelo</w:t>
      </w:r>
      <w:r w:rsidRPr="008B135D">
        <w:rPr>
          <w:rFonts w:ascii="Times New Roman" w:eastAsia="Times New Roman" w:hAnsi="Times New Roman" w:cs="Times New Roman"/>
          <w:sz w:val="24"/>
          <w:szCs w:val="24"/>
          <w:lang w:eastAsia="es-AR"/>
        </w:rPr>
        <w:t xml:space="preserve"> para futuros ciclos.</w:t>
      </w:r>
    </w:p>
    <w:p w:rsidR="008B135D" w:rsidRDefault="008B135D" w:rsidP="008B135D">
      <w:pPr>
        <w:numPr>
          <w:ilvl w:val="1"/>
          <w:numId w:val="4"/>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Otro ejemplo: el </w:t>
      </w:r>
      <w:r w:rsidRPr="008B135D">
        <w:rPr>
          <w:rFonts w:ascii="Times New Roman" w:eastAsia="Times New Roman" w:hAnsi="Times New Roman" w:cs="Times New Roman"/>
          <w:b/>
          <w:bCs/>
          <w:sz w:val="24"/>
          <w:szCs w:val="24"/>
          <w:lang w:eastAsia="es-AR"/>
        </w:rPr>
        <w:t>agricultor</w:t>
      </w:r>
      <w:r w:rsidRPr="008B135D">
        <w:rPr>
          <w:rFonts w:ascii="Times New Roman" w:eastAsia="Times New Roman" w:hAnsi="Times New Roman" w:cs="Times New Roman"/>
          <w:sz w:val="24"/>
          <w:szCs w:val="24"/>
          <w:lang w:eastAsia="es-AR"/>
        </w:rPr>
        <w:t xml:space="preserve"> (productor) utiliza herramientas y conocimientos para </w:t>
      </w:r>
      <w:r w:rsidRPr="008B135D">
        <w:rPr>
          <w:rFonts w:ascii="Times New Roman" w:eastAsia="Times New Roman" w:hAnsi="Times New Roman" w:cs="Times New Roman"/>
          <w:b/>
          <w:bCs/>
          <w:sz w:val="24"/>
          <w:szCs w:val="24"/>
          <w:lang w:eastAsia="es-AR"/>
        </w:rPr>
        <w:t>producir alimentos</w:t>
      </w:r>
      <w:r w:rsidRPr="008B135D">
        <w:rPr>
          <w:rFonts w:ascii="Times New Roman" w:eastAsia="Times New Roman" w:hAnsi="Times New Roman" w:cs="Times New Roman"/>
          <w:sz w:val="24"/>
          <w:szCs w:val="24"/>
          <w:lang w:eastAsia="es-AR"/>
        </w:rPr>
        <w:t xml:space="preserve">. Pero la </w:t>
      </w:r>
      <w:r w:rsidRPr="008B135D">
        <w:rPr>
          <w:rFonts w:ascii="Times New Roman" w:eastAsia="Times New Roman" w:hAnsi="Times New Roman" w:cs="Times New Roman"/>
          <w:b/>
          <w:bCs/>
          <w:sz w:val="24"/>
          <w:szCs w:val="24"/>
          <w:lang w:eastAsia="es-AR"/>
        </w:rPr>
        <w:t>producción de alimentos</w:t>
      </w:r>
      <w:r w:rsidRPr="008B135D">
        <w:rPr>
          <w:rFonts w:ascii="Times New Roman" w:eastAsia="Times New Roman" w:hAnsi="Times New Roman" w:cs="Times New Roman"/>
          <w:sz w:val="24"/>
          <w:szCs w:val="24"/>
          <w:lang w:eastAsia="es-AR"/>
        </w:rPr>
        <w:t xml:space="preserve"> (y los ingresos que genera) permite al agricultor vivir, aprender nuevas técnicas y, en última instancia, </w:t>
      </w:r>
      <w:r w:rsidRPr="008B135D">
        <w:rPr>
          <w:rFonts w:ascii="Times New Roman" w:eastAsia="Times New Roman" w:hAnsi="Times New Roman" w:cs="Times New Roman"/>
          <w:b/>
          <w:bCs/>
          <w:sz w:val="24"/>
          <w:szCs w:val="24"/>
          <w:lang w:eastAsia="es-AR"/>
        </w:rPr>
        <w:t>seguir siendo un productor</w:t>
      </w:r>
      <w:r w:rsidRPr="008B135D">
        <w:rPr>
          <w:rFonts w:ascii="Times New Roman" w:eastAsia="Times New Roman" w:hAnsi="Times New Roman" w:cs="Times New Roman"/>
          <w:sz w:val="24"/>
          <w:szCs w:val="24"/>
          <w:lang w:eastAsia="es-AR"/>
        </w:rPr>
        <w:t xml:space="preserve">. Es un </w:t>
      </w:r>
      <w:r w:rsidRPr="008B135D">
        <w:rPr>
          <w:rFonts w:ascii="Times New Roman" w:eastAsia="Times New Roman" w:hAnsi="Times New Roman" w:cs="Times New Roman"/>
          <w:b/>
          <w:bCs/>
          <w:sz w:val="24"/>
          <w:szCs w:val="24"/>
          <w:lang w:eastAsia="es-AR"/>
        </w:rPr>
        <w:t xml:space="preserve">circuito </w:t>
      </w:r>
      <w:proofErr w:type="spellStart"/>
      <w:r w:rsidRPr="008B135D">
        <w:rPr>
          <w:rFonts w:ascii="Times New Roman" w:eastAsia="Times New Roman" w:hAnsi="Times New Roman" w:cs="Times New Roman"/>
          <w:b/>
          <w:bCs/>
          <w:sz w:val="24"/>
          <w:szCs w:val="24"/>
          <w:lang w:eastAsia="es-AR"/>
        </w:rPr>
        <w:t>espiralado</w:t>
      </w:r>
      <w:proofErr w:type="spellEnd"/>
      <w:r w:rsidRPr="008B135D">
        <w:rPr>
          <w:rFonts w:ascii="Times New Roman" w:eastAsia="Times New Roman" w:hAnsi="Times New Roman" w:cs="Times New Roman"/>
          <w:sz w:val="24"/>
          <w:szCs w:val="24"/>
          <w:lang w:eastAsia="es-AR"/>
        </w:rPr>
        <w:t xml:space="preserve"> donde todo se retroalimenta y se </w:t>
      </w:r>
      <w:proofErr w:type="spellStart"/>
      <w:r w:rsidRPr="008B135D">
        <w:rPr>
          <w:rFonts w:ascii="Times New Roman" w:eastAsia="Times New Roman" w:hAnsi="Times New Roman" w:cs="Times New Roman"/>
          <w:sz w:val="24"/>
          <w:szCs w:val="24"/>
          <w:lang w:eastAsia="es-AR"/>
        </w:rPr>
        <w:t>co</w:t>
      </w:r>
      <w:proofErr w:type="spellEnd"/>
      <w:r w:rsidRPr="008B135D">
        <w:rPr>
          <w:rFonts w:ascii="Times New Roman" w:eastAsia="Times New Roman" w:hAnsi="Times New Roman" w:cs="Times New Roman"/>
          <w:sz w:val="24"/>
          <w:szCs w:val="24"/>
          <w:lang w:eastAsia="es-AR"/>
        </w:rPr>
        <w:t>-constituye.</w:t>
      </w:r>
    </w:p>
    <w:p w:rsidR="00FD0934" w:rsidRPr="00FD0934" w:rsidRDefault="00FD0934" w:rsidP="00FD0934">
      <w:pPr>
        <w:spacing w:before="100" w:beforeAutospacing="1" w:after="100" w:afterAutospacing="1"/>
        <w:jc w:val="left"/>
        <w:rPr>
          <w:rFonts w:ascii="Times New Roman" w:eastAsia="Times New Roman" w:hAnsi="Times New Roman" w:cs="Times New Roman"/>
          <w:color w:val="FF0000"/>
          <w:sz w:val="24"/>
          <w:szCs w:val="24"/>
          <w:lang w:eastAsia="es-AR"/>
        </w:rPr>
      </w:pPr>
      <w:r w:rsidRPr="00FD0934">
        <w:rPr>
          <w:rFonts w:ascii="Times New Roman" w:eastAsia="Times New Roman" w:hAnsi="Times New Roman" w:cs="Times New Roman"/>
          <w:color w:val="FF0000"/>
          <w:sz w:val="24"/>
          <w:szCs w:val="24"/>
          <w:lang w:eastAsia="es-AR"/>
        </w:rPr>
        <w:t xml:space="preserve">Aquí el ejemplo de causa efecto del sobre pastoreo y la falta de pasturas: en ocasiones, el sobre pastoreo es una causa de la falta de pasturas, también, la falta de pasturas puede ser que este forzando el sobrepastoreo. No vamos de A </w:t>
      </w:r>
      <w:proofErr w:type="spellStart"/>
      <w:r w:rsidRPr="00FD0934">
        <w:rPr>
          <w:rFonts w:ascii="Times New Roman" w:eastAsia="Times New Roman" w:hAnsi="Times New Roman" w:cs="Times New Roman"/>
          <w:color w:val="FF0000"/>
          <w:sz w:val="24"/>
          <w:szCs w:val="24"/>
          <w:lang w:eastAsia="es-AR"/>
        </w:rPr>
        <w:t>a</w:t>
      </w:r>
      <w:proofErr w:type="spellEnd"/>
      <w:r w:rsidRPr="00FD0934">
        <w:rPr>
          <w:rFonts w:ascii="Times New Roman" w:eastAsia="Times New Roman" w:hAnsi="Times New Roman" w:cs="Times New Roman"/>
          <w:color w:val="FF0000"/>
          <w:sz w:val="24"/>
          <w:szCs w:val="24"/>
          <w:lang w:eastAsia="es-AR"/>
        </w:rPr>
        <w:t xml:space="preserve"> B en forma lineal, sino que puede ser </w:t>
      </w:r>
      <w:proofErr w:type="spellStart"/>
      <w:r w:rsidRPr="00FD0934">
        <w:rPr>
          <w:rFonts w:ascii="Times New Roman" w:eastAsia="Times New Roman" w:hAnsi="Times New Roman" w:cs="Times New Roman"/>
          <w:color w:val="FF0000"/>
          <w:sz w:val="24"/>
          <w:szCs w:val="24"/>
          <w:lang w:eastAsia="es-AR"/>
        </w:rPr>
        <w:t>espriladado</w:t>
      </w:r>
      <w:proofErr w:type="spellEnd"/>
    </w:p>
    <w:p w:rsidR="008B135D" w:rsidRPr="008B135D" w:rsidRDefault="008B135D" w:rsidP="008B135D">
      <w:pPr>
        <w:spacing w:before="100" w:beforeAutospacing="1" w:after="100" w:afterAutospacing="1"/>
        <w:jc w:val="left"/>
        <w:outlineLvl w:val="3"/>
        <w:rPr>
          <w:rFonts w:ascii="Times New Roman" w:eastAsia="Times New Roman" w:hAnsi="Times New Roman" w:cs="Times New Roman"/>
          <w:b/>
          <w:bCs/>
          <w:sz w:val="24"/>
          <w:szCs w:val="24"/>
          <w:lang w:eastAsia="es-AR"/>
        </w:rPr>
      </w:pPr>
      <w:r w:rsidRPr="008B135D">
        <w:rPr>
          <w:rFonts w:ascii="Times New Roman" w:eastAsia="Times New Roman" w:hAnsi="Times New Roman" w:cs="Times New Roman"/>
          <w:b/>
          <w:bCs/>
          <w:sz w:val="24"/>
          <w:szCs w:val="24"/>
          <w:lang w:eastAsia="es-AR"/>
        </w:rPr>
        <w:t xml:space="preserve">c) </w:t>
      </w:r>
      <w:r w:rsidRPr="004C204E">
        <w:rPr>
          <w:rFonts w:ascii="Times New Roman" w:eastAsia="Times New Roman" w:hAnsi="Times New Roman" w:cs="Times New Roman"/>
          <w:b/>
          <w:bCs/>
          <w:sz w:val="24"/>
          <w:szCs w:val="24"/>
          <w:highlight w:val="yellow"/>
          <w:lang w:eastAsia="es-AR"/>
        </w:rPr>
        <w:t xml:space="preserve">El Principio </w:t>
      </w:r>
      <w:proofErr w:type="spellStart"/>
      <w:r w:rsidRPr="004C204E">
        <w:rPr>
          <w:rFonts w:ascii="Times New Roman" w:eastAsia="Times New Roman" w:hAnsi="Times New Roman" w:cs="Times New Roman"/>
          <w:b/>
          <w:bCs/>
          <w:sz w:val="24"/>
          <w:szCs w:val="24"/>
          <w:highlight w:val="yellow"/>
          <w:lang w:eastAsia="es-AR"/>
        </w:rPr>
        <w:t>Hologramático</w:t>
      </w:r>
      <w:proofErr w:type="spellEnd"/>
      <w:r w:rsidRPr="004C204E">
        <w:rPr>
          <w:rFonts w:ascii="Times New Roman" w:eastAsia="Times New Roman" w:hAnsi="Times New Roman" w:cs="Times New Roman"/>
          <w:b/>
          <w:bCs/>
          <w:sz w:val="24"/>
          <w:szCs w:val="24"/>
          <w:highlight w:val="yellow"/>
          <w:lang w:eastAsia="es-AR"/>
        </w:rPr>
        <w:t>: El Todo en la Parte y la Parte en el Todo</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Este principio nos revela que </w:t>
      </w:r>
      <w:r w:rsidRPr="008B135D">
        <w:rPr>
          <w:rFonts w:ascii="Times New Roman" w:eastAsia="Times New Roman" w:hAnsi="Times New Roman" w:cs="Times New Roman"/>
          <w:b/>
          <w:bCs/>
          <w:sz w:val="24"/>
          <w:szCs w:val="24"/>
          <w:lang w:eastAsia="es-AR"/>
        </w:rPr>
        <w:t>no solo la parte está en el todo, sino que el todo está en la parte</w:t>
      </w:r>
      <w:r w:rsidRPr="008B135D">
        <w:rPr>
          <w:rFonts w:ascii="Times New Roman" w:eastAsia="Times New Roman" w:hAnsi="Times New Roman" w:cs="Times New Roman"/>
          <w:sz w:val="24"/>
          <w:szCs w:val="24"/>
          <w:lang w:eastAsia="es-AR"/>
        </w:rPr>
        <w:t>. Trasciende la visión reduccionista (solo ver las partes) y holística (solo ver el todo).</w:t>
      </w:r>
    </w:p>
    <w:p w:rsidR="008B135D" w:rsidRPr="008B135D" w:rsidRDefault="008B135D" w:rsidP="008B135D">
      <w:pPr>
        <w:numPr>
          <w:ilvl w:val="0"/>
          <w:numId w:val="5"/>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t xml:space="preserve">En la </w:t>
      </w:r>
      <w:proofErr w:type="gramStart"/>
      <w:r w:rsidRPr="008B135D">
        <w:rPr>
          <w:rFonts w:ascii="Times New Roman" w:eastAsia="Times New Roman" w:hAnsi="Times New Roman" w:cs="Times New Roman"/>
          <w:b/>
          <w:bCs/>
          <w:sz w:val="24"/>
          <w:szCs w:val="24"/>
          <w:lang w:eastAsia="es-AR"/>
        </w:rPr>
        <w:t xml:space="preserve">Agronomía </w:t>
      </w:r>
      <w:r w:rsidR="00653C12">
        <w:rPr>
          <w:rFonts w:ascii="Times New Roman" w:eastAsia="Times New Roman" w:hAnsi="Times New Roman" w:cs="Times New Roman"/>
          <w:b/>
          <w:bCs/>
          <w:sz w:val="24"/>
          <w:szCs w:val="24"/>
          <w:lang w:eastAsia="es-AR"/>
        </w:rPr>
        <w:t>:</w:t>
      </w:r>
      <w:proofErr w:type="gramEnd"/>
    </w:p>
    <w:p w:rsidR="008B135D" w:rsidRPr="008B135D" w:rsidRDefault="008B135D" w:rsidP="008B135D">
      <w:pPr>
        <w:numPr>
          <w:ilvl w:val="1"/>
          <w:numId w:val="5"/>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Observen una </w:t>
      </w:r>
      <w:r w:rsidRPr="008B135D">
        <w:rPr>
          <w:rFonts w:ascii="Times New Roman" w:eastAsia="Times New Roman" w:hAnsi="Times New Roman" w:cs="Times New Roman"/>
          <w:b/>
          <w:bCs/>
          <w:sz w:val="24"/>
          <w:szCs w:val="24"/>
          <w:lang w:eastAsia="es-AR"/>
        </w:rPr>
        <w:t>sola hoja</w:t>
      </w:r>
      <w:r w:rsidRPr="008B135D">
        <w:rPr>
          <w:rFonts w:ascii="Times New Roman" w:eastAsia="Times New Roman" w:hAnsi="Times New Roman" w:cs="Times New Roman"/>
          <w:sz w:val="24"/>
          <w:szCs w:val="24"/>
          <w:lang w:eastAsia="es-AR"/>
        </w:rPr>
        <w:t xml:space="preserve"> de una planta de trigo. El pensamiento </w:t>
      </w:r>
      <w:proofErr w:type="spellStart"/>
      <w:r w:rsidRPr="008B135D">
        <w:rPr>
          <w:rFonts w:ascii="Times New Roman" w:eastAsia="Times New Roman" w:hAnsi="Times New Roman" w:cs="Times New Roman"/>
          <w:sz w:val="24"/>
          <w:szCs w:val="24"/>
          <w:lang w:eastAsia="es-AR"/>
        </w:rPr>
        <w:t>hologramático</w:t>
      </w:r>
      <w:proofErr w:type="spellEnd"/>
      <w:r w:rsidRPr="008B135D">
        <w:rPr>
          <w:rFonts w:ascii="Times New Roman" w:eastAsia="Times New Roman" w:hAnsi="Times New Roman" w:cs="Times New Roman"/>
          <w:sz w:val="24"/>
          <w:szCs w:val="24"/>
          <w:lang w:eastAsia="es-AR"/>
        </w:rPr>
        <w:t xml:space="preserve"> nos dice que en esa hoja no solo vemos una parte de la planta, sino que esa hoja </w:t>
      </w:r>
      <w:r w:rsidRPr="008B135D">
        <w:rPr>
          <w:rFonts w:ascii="Times New Roman" w:eastAsia="Times New Roman" w:hAnsi="Times New Roman" w:cs="Times New Roman"/>
          <w:b/>
          <w:bCs/>
          <w:sz w:val="24"/>
          <w:szCs w:val="24"/>
          <w:lang w:eastAsia="es-AR"/>
        </w:rPr>
        <w:t>lleva consigo la "información" de todo el campo, de la especie, y del ambiente</w:t>
      </w:r>
      <w:r w:rsidRPr="008B135D">
        <w:rPr>
          <w:rFonts w:ascii="Times New Roman" w:eastAsia="Times New Roman" w:hAnsi="Times New Roman" w:cs="Times New Roman"/>
          <w:sz w:val="24"/>
          <w:szCs w:val="24"/>
          <w:lang w:eastAsia="es-AR"/>
        </w:rPr>
        <w:t>: su genética (el código de todo el organismo), las señales de estrés hídrico (la sequía general del campo), la presencia de enfermedades (la salud general del cultivo), la huella de los nutrientes disponibles en el suelo e incluso las condiciones climáticas que ha experimentado el campo en general.</w:t>
      </w:r>
    </w:p>
    <w:p w:rsidR="008B135D" w:rsidRDefault="008B135D" w:rsidP="008B135D">
      <w:pPr>
        <w:numPr>
          <w:ilvl w:val="1"/>
          <w:numId w:val="5"/>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Similarmente, en un </w:t>
      </w:r>
      <w:r w:rsidRPr="008B135D">
        <w:rPr>
          <w:rFonts w:ascii="Times New Roman" w:eastAsia="Times New Roman" w:hAnsi="Times New Roman" w:cs="Times New Roman"/>
          <w:b/>
          <w:bCs/>
          <w:sz w:val="24"/>
          <w:szCs w:val="24"/>
          <w:lang w:eastAsia="es-AR"/>
        </w:rPr>
        <w:t>proyecto agrícola a pequeña escala</w:t>
      </w:r>
      <w:r w:rsidRPr="008B135D">
        <w:rPr>
          <w:rFonts w:ascii="Times New Roman" w:eastAsia="Times New Roman" w:hAnsi="Times New Roman" w:cs="Times New Roman"/>
          <w:sz w:val="24"/>
          <w:szCs w:val="24"/>
          <w:lang w:eastAsia="es-AR"/>
        </w:rPr>
        <w:t>, el enfoque "</w:t>
      </w:r>
      <w:proofErr w:type="spellStart"/>
      <w:r w:rsidRPr="008B135D">
        <w:rPr>
          <w:rFonts w:ascii="Times New Roman" w:eastAsia="Times New Roman" w:hAnsi="Times New Roman" w:cs="Times New Roman"/>
          <w:sz w:val="24"/>
          <w:szCs w:val="24"/>
          <w:lang w:eastAsia="es-AR"/>
        </w:rPr>
        <w:t>hologramático</w:t>
      </w:r>
      <w:proofErr w:type="spellEnd"/>
      <w:r w:rsidRPr="008B135D">
        <w:rPr>
          <w:rFonts w:ascii="Times New Roman" w:eastAsia="Times New Roman" w:hAnsi="Times New Roman" w:cs="Times New Roman"/>
          <w:sz w:val="24"/>
          <w:szCs w:val="24"/>
          <w:lang w:eastAsia="es-AR"/>
        </w:rPr>
        <w:t xml:space="preserve">" significa que cada decisión local (por ejemplo, qué abono usar en una parcela) debe considerar su impacto en el </w:t>
      </w:r>
      <w:r w:rsidRPr="008B135D">
        <w:rPr>
          <w:rFonts w:ascii="Times New Roman" w:eastAsia="Times New Roman" w:hAnsi="Times New Roman" w:cs="Times New Roman"/>
          <w:b/>
          <w:bCs/>
          <w:sz w:val="24"/>
          <w:szCs w:val="24"/>
          <w:lang w:eastAsia="es-AR"/>
        </w:rPr>
        <w:t>todo del proyecto</w:t>
      </w:r>
      <w:r w:rsidRPr="008B135D">
        <w:rPr>
          <w:rFonts w:ascii="Times New Roman" w:eastAsia="Times New Roman" w:hAnsi="Times New Roman" w:cs="Times New Roman"/>
          <w:sz w:val="24"/>
          <w:szCs w:val="24"/>
          <w:lang w:eastAsia="es-AR"/>
        </w:rPr>
        <w:t xml:space="preserve"> (la economía, el ambiente, la comunidad), y viceversa, el diseño general del proyecto debe reflejarse en las decisiones de cada pequeña parte.</w:t>
      </w:r>
    </w:p>
    <w:p w:rsidR="00FD0934" w:rsidRPr="00FD0934" w:rsidRDefault="00FD0934" w:rsidP="00FD0934">
      <w:pPr>
        <w:spacing w:before="100" w:beforeAutospacing="1" w:after="100" w:afterAutospacing="1"/>
        <w:ind w:left="360"/>
        <w:jc w:val="left"/>
        <w:rPr>
          <w:rFonts w:ascii="Times New Roman" w:eastAsia="Times New Roman" w:hAnsi="Times New Roman" w:cs="Times New Roman"/>
          <w:color w:val="FF0000"/>
          <w:sz w:val="24"/>
          <w:szCs w:val="24"/>
          <w:lang w:eastAsia="es-AR"/>
        </w:rPr>
      </w:pPr>
      <w:r w:rsidRPr="00FD0934">
        <w:rPr>
          <w:rFonts w:ascii="Times New Roman" w:eastAsia="Times New Roman" w:hAnsi="Times New Roman" w:cs="Times New Roman"/>
          <w:color w:val="FF0000"/>
          <w:sz w:val="24"/>
          <w:szCs w:val="24"/>
          <w:lang w:eastAsia="es-AR"/>
        </w:rPr>
        <w:t>El ejemplo de la una planta de maíz, que esa simple planta en la reducción total del análisis nos puede</w:t>
      </w:r>
      <w:bookmarkStart w:id="0" w:name="_GoBack"/>
      <w:bookmarkEnd w:id="0"/>
      <w:r w:rsidRPr="00FD0934">
        <w:rPr>
          <w:rFonts w:ascii="Times New Roman" w:eastAsia="Times New Roman" w:hAnsi="Times New Roman" w:cs="Times New Roman"/>
          <w:color w:val="FF0000"/>
          <w:sz w:val="24"/>
          <w:szCs w:val="24"/>
          <w:lang w:eastAsia="es-AR"/>
        </w:rPr>
        <w:t xml:space="preserve"> mostrar deficiencias del suelo, calidad de la semilla, falta de agua, exceso de calor, datos del ambiente que influyen, etc. de la simpleza o reducción a lo holístico y de lo holístico llegamos a la planta.</w:t>
      </w:r>
    </w:p>
    <w:p w:rsidR="008B135D" w:rsidRPr="008B135D" w:rsidRDefault="008B135D" w:rsidP="008B135D">
      <w:pPr>
        <w:spacing w:before="100" w:beforeAutospacing="1" w:after="100" w:afterAutospacing="1"/>
        <w:jc w:val="left"/>
        <w:outlineLvl w:val="2"/>
        <w:rPr>
          <w:rFonts w:ascii="Times New Roman" w:eastAsia="Times New Roman" w:hAnsi="Times New Roman" w:cs="Times New Roman"/>
          <w:b/>
          <w:bCs/>
          <w:sz w:val="27"/>
          <w:szCs w:val="27"/>
          <w:lang w:eastAsia="es-AR"/>
        </w:rPr>
      </w:pPr>
      <w:r w:rsidRPr="008B135D">
        <w:rPr>
          <w:rFonts w:ascii="Times New Roman" w:eastAsia="Times New Roman" w:hAnsi="Times New Roman" w:cs="Times New Roman"/>
          <w:b/>
          <w:bCs/>
          <w:sz w:val="27"/>
          <w:szCs w:val="27"/>
          <w:lang w:eastAsia="es-AR"/>
        </w:rPr>
        <w:t>4. Abrazando la Incertidumbre: La Estrategia en el Campo</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El pensamiento complejo nos enseña que el mundo está lleno de </w:t>
      </w:r>
      <w:r w:rsidRPr="008B135D">
        <w:rPr>
          <w:rFonts w:ascii="Times New Roman" w:eastAsia="Times New Roman" w:hAnsi="Times New Roman" w:cs="Times New Roman"/>
          <w:b/>
          <w:bCs/>
          <w:sz w:val="24"/>
          <w:szCs w:val="24"/>
          <w:lang w:eastAsia="es-AR"/>
        </w:rPr>
        <w:t>incertidumbre y azar</w:t>
      </w:r>
      <w:r w:rsidRPr="008B135D">
        <w:rPr>
          <w:rFonts w:ascii="Times New Roman" w:eastAsia="Times New Roman" w:hAnsi="Times New Roman" w:cs="Times New Roman"/>
          <w:sz w:val="24"/>
          <w:szCs w:val="24"/>
          <w:lang w:eastAsia="es-AR"/>
        </w:rPr>
        <w:t xml:space="preserve">. No podemos predecir todo. Por eso, nos invita a adoptar una </w:t>
      </w:r>
      <w:r w:rsidRPr="008B135D">
        <w:rPr>
          <w:rFonts w:ascii="Times New Roman" w:eastAsia="Times New Roman" w:hAnsi="Times New Roman" w:cs="Times New Roman"/>
          <w:b/>
          <w:bCs/>
          <w:sz w:val="24"/>
          <w:szCs w:val="24"/>
          <w:lang w:eastAsia="es-AR"/>
        </w:rPr>
        <w:t>"ecología de la acción"</w:t>
      </w:r>
      <w:r w:rsidRPr="008B135D">
        <w:rPr>
          <w:rFonts w:ascii="Times New Roman" w:eastAsia="Times New Roman" w:hAnsi="Times New Roman" w:cs="Times New Roman"/>
          <w:sz w:val="24"/>
          <w:szCs w:val="24"/>
          <w:lang w:eastAsia="es-AR"/>
        </w:rPr>
        <w:t xml:space="preserve">, donde la </w:t>
      </w:r>
      <w:r w:rsidRPr="008B135D">
        <w:rPr>
          <w:rFonts w:ascii="Times New Roman" w:eastAsia="Times New Roman" w:hAnsi="Times New Roman" w:cs="Times New Roman"/>
          <w:b/>
          <w:bCs/>
          <w:sz w:val="24"/>
          <w:szCs w:val="24"/>
          <w:lang w:eastAsia="es-AR"/>
        </w:rPr>
        <w:t>estrategia</w:t>
      </w:r>
      <w:r w:rsidRPr="008B135D">
        <w:rPr>
          <w:rFonts w:ascii="Times New Roman" w:eastAsia="Times New Roman" w:hAnsi="Times New Roman" w:cs="Times New Roman"/>
          <w:sz w:val="24"/>
          <w:szCs w:val="24"/>
          <w:lang w:eastAsia="es-AR"/>
        </w:rPr>
        <w:t xml:space="preserve"> prevalece sobre el </w:t>
      </w:r>
      <w:r w:rsidRPr="008B135D">
        <w:rPr>
          <w:rFonts w:ascii="Times New Roman" w:eastAsia="Times New Roman" w:hAnsi="Times New Roman" w:cs="Times New Roman"/>
          <w:b/>
          <w:bCs/>
          <w:sz w:val="24"/>
          <w:szCs w:val="24"/>
          <w:lang w:eastAsia="es-AR"/>
        </w:rPr>
        <w:t>programa</w:t>
      </w:r>
      <w:r w:rsidRPr="008B135D">
        <w:rPr>
          <w:rFonts w:ascii="Times New Roman" w:eastAsia="Times New Roman" w:hAnsi="Times New Roman" w:cs="Times New Roman"/>
          <w:sz w:val="24"/>
          <w:szCs w:val="24"/>
          <w:lang w:eastAsia="es-AR"/>
        </w:rPr>
        <w:t>.</w:t>
      </w:r>
    </w:p>
    <w:p w:rsidR="008B135D" w:rsidRPr="008B135D" w:rsidRDefault="008B135D" w:rsidP="008B135D">
      <w:pPr>
        <w:numPr>
          <w:ilvl w:val="0"/>
          <w:numId w:val="6"/>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lastRenderedPageBreak/>
        <w:t xml:space="preserve">Un </w:t>
      </w:r>
      <w:r w:rsidRPr="008B135D">
        <w:rPr>
          <w:rFonts w:ascii="Times New Roman" w:eastAsia="Times New Roman" w:hAnsi="Times New Roman" w:cs="Times New Roman"/>
          <w:b/>
          <w:bCs/>
          <w:sz w:val="24"/>
          <w:szCs w:val="24"/>
          <w:lang w:eastAsia="es-AR"/>
        </w:rPr>
        <w:t>programa</w:t>
      </w:r>
      <w:r w:rsidRPr="008B135D">
        <w:rPr>
          <w:rFonts w:ascii="Times New Roman" w:eastAsia="Times New Roman" w:hAnsi="Times New Roman" w:cs="Times New Roman"/>
          <w:sz w:val="24"/>
          <w:szCs w:val="24"/>
          <w:lang w:eastAsia="es-AR"/>
        </w:rPr>
        <w:t xml:space="preserve"> es una secuencia de acciones predeterminadas para circunstancias estables.</w:t>
      </w:r>
    </w:p>
    <w:p w:rsidR="008B135D" w:rsidRPr="008B135D" w:rsidRDefault="008B135D" w:rsidP="008B135D">
      <w:pPr>
        <w:numPr>
          <w:ilvl w:val="0"/>
          <w:numId w:val="6"/>
        </w:num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Una </w:t>
      </w:r>
      <w:r w:rsidRPr="008B135D">
        <w:rPr>
          <w:rFonts w:ascii="Times New Roman" w:eastAsia="Times New Roman" w:hAnsi="Times New Roman" w:cs="Times New Roman"/>
          <w:b/>
          <w:bCs/>
          <w:sz w:val="24"/>
          <w:szCs w:val="24"/>
          <w:lang w:eastAsia="es-AR"/>
        </w:rPr>
        <w:t>estrategia</w:t>
      </w:r>
      <w:r w:rsidRPr="008B135D">
        <w:rPr>
          <w:rFonts w:ascii="Times New Roman" w:eastAsia="Times New Roman" w:hAnsi="Times New Roman" w:cs="Times New Roman"/>
          <w:sz w:val="24"/>
          <w:szCs w:val="24"/>
          <w:lang w:eastAsia="es-AR"/>
        </w:rPr>
        <w:t xml:space="preserve">, en cambio, se adapta a lo aleatorio y lo inesperado. No es una receta fija, sino un plan flexible que se modifica con nueva información y eventos imprevistos. La estrategia incluso </w:t>
      </w:r>
      <w:r w:rsidRPr="008B135D">
        <w:rPr>
          <w:rFonts w:ascii="Times New Roman" w:eastAsia="Times New Roman" w:hAnsi="Times New Roman" w:cs="Times New Roman"/>
          <w:b/>
          <w:bCs/>
          <w:sz w:val="24"/>
          <w:szCs w:val="24"/>
          <w:lang w:eastAsia="es-AR"/>
        </w:rPr>
        <w:t>lucha contra el azar y trata de utilizarlo</w:t>
      </w:r>
      <w:r w:rsidRPr="008B135D">
        <w:rPr>
          <w:rFonts w:ascii="Times New Roman" w:eastAsia="Times New Roman" w:hAnsi="Times New Roman" w:cs="Times New Roman"/>
          <w:sz w:val="24"/>
          <w:szCs w:val="24"/>
          <w:lang w:eastAsia="es-AR"/>
        </w:rPr>
        <w:t xml:space="preserve"> a su favor.</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b/>
          <w:bCs/>
          <w:sz w:val="24"/>
          <w:szCs w:val="24"/>
          <w:lang w:eastAsia="es-AR"/>
        </w:rPr>
        <w:t>En la Agronomía:</w:t>
      </w:r>
      <w:r w:rsidRPr="008B135D">
        <w:rPr>
          <w:rFonts w:ascii="Times New Roman" w:eastAsia="Times New Roman" w:hAnsi="Times New Roman" w:cs="Times New Roman"/>
          <w:sz w:val="24"/>
          <w:szCs w:val="24"/>
          <w:lang w:eastAsia="es-AR"/>
        </w:rPr>
        <w:t xml:space="preserve"> Un agricultor con pensamiento complejo no solo sigue un calendario de siembra y riego preestablecido (un programa). También desarrolla una </w:t>
      </w:r>
      <w:r w:rsidRPr="008B135D">
        <w:rPr>
          <w:rFonts w:ascii="Times New Roman" w:eastAsia="Times New Roman" w:hAnsi="Times New Roman" w:cs="Times New Roman"/>
          <w:b/>
          <w:bCs/>
          <w:sz w:val="24"/>
          <w:szCs w:val="24"/>
          <w:lang w:eastAsia="es-AR"/>
        </w:rPr>
        <w:t>estrategia</w:t>
      </w:r>
      <w:r w:rsidRPr="008B135D">
        <w:rPr>
          <w:rFonts w:ascii="Times New Roman" w:eastAsia="Times New Roman" w:hAnsi="Times New Roman" w:cs="Times New Roman"/>
          <w:sz w:val="24"/>
          <w:szCs w:val="24"/>
          <w:lang w:eastAsia="es-AR"/>
        </w:rPr>
        <w:t xml:space="preserve">: observa el clima día a día, analiza la evolución de las plagas, evalúa los precios del mercado, y ajusta sus acciones en consecuencia. Por ejemplo, si una plaga llega antes de lo esperado, no aplica el mismo pesticida de siempre, sino que evalúa opciones (control biológico, rotación, cambio de variedad) considerando sus implicaciones a largo plazo para el suelo, la salud de los trabajadores y la economía. Sabe que </w:t>
      </w:r>
      <w:r w:rsidRPr="008B135D">
        <w:rPr>
          <w:rFonts w:ascii="Times New Roman" w:eastAsia="Times New Roman" w:hAnsi="Times New Roman" w:cs="Times New Roman"/>
          <w:b/>
          <w:bCs/>
          <w:sz w:val="24"/>
          <w:szCs w:val="24"/>
          <w:lang w:eastAsia="es-AR"/>
        </w:rPr>
        <w:t>lo inesperado surgirá</w:t>
      </w:r>
      <w:r w:rsidRPr="008B135D">
        <w:rPr>
          <w:rFonts w:ascii="Times New Roman" w:eastAsia="Times New Roman" w:hAnsi="Times New Roman" w:cs="Times New Roman"/>
          <w:sz w:val="24"/>
          <w:szCs w:val="24"/>
          <w:lang w:eastAsia="es-AR"/>
        </w:rPr>
        <w:t xml:space="preserve"> y debe estar preparado para ello.</w:t>
      </w:r>
    </w:p>
    <w:p w:rsidR="008B135D" w:rsidRPr="008B135D" w:rsidRDefault="008B135D" w:rsidP="008B135D">
      <w:pPr>
        <w:spacing w:before="100" w:beforeAutospacing="1" w:after="100" w:afterAutospacing="1"/>
        <w:jc w:val="left"/>
        <w:outlineLvl w:val="2"/>
        <w:rPr>
          <w:rFonts w:ascii="Times New Roman" w:eastAsia="Times New Roman" w:hAnsi="Times New Roman" w:cs="Times New Roman"/>
          <w:b/>
          <w:bCs/>
          <w:sz w:val="27"/>
          <w:szCs w:val="27"/>
          <w:lang w:eastAsia="es-AR"/>
        </w:rPr>
      </w:pPr>
      <w:r w:rsidRPr="008B135D">
        <w:rPr>
          <w:rFonts w:ascii="Times New Roman" w:eastAsia="Times New Roman" w:hAnsi="Times New Roman" w:cs="Times New Roman"/>
          <w:b/>
          <w:bCs/>
          <w:sz w:val="27"/>
          <w:szCs w:val="27"/>
          <w:lang w:eastAsia="es-AR"/>
        </w:rPr>
        <w:t>5. La "</w:t>
      </w:r>
      <w:proofErr w:type="spellStart"/>
      <w:r w:rsidRPr="008B135D">
        <w:rPr>
          <w:rFonts w:ascii="Times New Roman" w:eastAsia="Times New Roman" w:hAnsi="Times New Roman" w:cs="Times New Roman"/>
          <w:b/>
          <w:bCs/>
          <w:sz w:val="27"/>
          <w:szCs w:val="27"/>
          <w:lang w:eastAsia="es-AR"/>
        </w:rPr>
        <w:t>Scienza</w:t>
      </w:r>
      <w:proofErr w:type="spellEnd"/>
      <w:r w:rsidRPr="008B135D">
        <w:rPr>
          <w:rFonts w:ascii="Times New Roman" w:eastAsia="Times New Roman" w:hAnsi="Times New Roman" w:cs="Times New Roman"/>
          <w:b/>
          <w:bCs/>
          <w:sz w:val="27"/>
          <w:szCs w:val="27"/>
          <w:lang w:eastAsia="es-AR"/>
        </w:rPr>
        <w:t xml:space="preserve"> </w:t>
      </w:r>
      <w:proofErr w:type="spellStart"/>
      <w:r w:rsidRPr="008B135D">
        <w:rPr>
          <w:rFonts w:ascii="Times New Roman" w:eastAsia="Times New Roman" w:hAnsi="Times New Roman" w:cs="Times New Roman"/>
          <w:b/>
          <w:bCs/>
          <w:sz w:val="27"/>
          <w:szCs w:val="27"/>
          <w:lang w:eastAsia="es-AR"/>
        </w:rPr>
        <w:t>Nuova</w:t>
      </w:r>
      <w:proofErr w:type="spellEnd"/>
      <w:r w:rsidRPr="008B135D">
        <w:rPr>
          <w:rFonts w:ascii="Times New Roman" w:eastAsia="Times New Roman" w:hAnsi="Times New Roman" w:cs="Times New Roman"/>
          <w:b/>
          <w:bCs/>
          <w:sz w:val="27"/>
          <w:szCs w:val="27"/>
          <w:lang w:eastAsia="es-AR"/>
        </w:rPr>
        <w:t>" Agrícola: Un Conocimiento Civilizado</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El pensamiento complejo es un llamado a una </w:t>
      </w:r>
      <w:r w:rsidRPr="008B135D">
        <w:rPr>
          <w:rFonts w:ascii="Times New Roman" w:eastAsia="Times New Roman" w:hAnsi="Times New Roman" w:cs="Times New Roman"/>
          <w:b/>
          <w:bCs/>
          <w:sz w:val="24"/>
          <w:szCs w:val="24"/>
          <w:lang w:eastAsia="es-AR"/>
        </w:rPr>
        <w:t>"</w:t>
      </w:r>
      <w:proofErr w:type="spellStart"/>
      <w:r w:rsidRPr="008B135D">
        <w:rPr>
          <w:rFonts w:ascii="Times New Roman" w:eastAsia="Times New Roman" w:hAnsi="Times New Roman" w:cs="Times New Roman"/>
          <w:b/>
          <w:bCs/>
          <w:sz w:val="24"/>
          <w:szCs w:val="24"/>
          <w:lang w:eastAsia="es-AR"/>
        </w:rPr>
        <w:t>Scienza</w:t>
      </w:r>
      <w:proofErr w:type="spellEnd"/>
      <w:r w:rsidRPr="008B135D">
        <w:rPr>
          <w:rFonts w:ascii="Times New Roman" w:eastAsia="Times New Roman" w:hAnsi="Times New Roman" w:cs="Times New Roman"/>
          <w:b/>
          <w:bCs/>
          <w:sz w:val="24"/>
          <w:szCs w:val="24"/>
          <w:lang w:eastAsia="es-AR"/>
        </w:rPr>
        <w:t xml:space="preserve"> </w:t>
      </w:r>
      <w:proofErr w:type="spellStart"/>
      <w:r w:rsidRPr="008B135D">
        <w:rPr>
          <w:rFonts w:ascii="Times New Roman" w:eastAsia="Times New Roman" w:hAnsi="Times New Roman" w:cs="Times New Roman"/>
          <w:b/>
          <w:bCs/>
          <w:sz w:val="24"/>
          <w:szCs w:val="24"/>
          <w:lang w:eastAsia="es-AR"/>
        </w:rPr>
        <w:t>Nuova</w:t>
      </w:r>
      <w:proofErr w:type="spellEnd"/>
      <w:r w:rsidRPr="008B135D">
        <w:rPr>
          <w:rFonts w:ascii="Times New Roman" w:eastAsia="Times New Roman" w:hAnsi="Times New Roman" w:cs="Times New Roman"/>
          <w:b/>
          <w:bCs/>
          <w:sz w:val="24"/>
          <w:szCs w:val="24"/>
          <w:lang w:eastAsia="es-AR"/>
        </w:rPr>
        <w:t>"</w:t>
      </w:r>
      <w:r w:rsidRPr="008B135D">
        <w:rPr>
          <w:rFonts w:ascii="Times New Roman" w:eastAsia="Times New Roman" w:hAnsi="Times New Roman" w:cs="Times New Roman"/>
          <w:sz w:val="24"/>
          <w:szCs w:val="24"/>
          <w:lang w:eastAsia="es-AR"/>
        </w:rPr>
        <w:t xml:space="preserve">, una transformación multidimensional de la ciencia que va más allá de la parcelación disciplinaria. Significa </w:t>
      </w:r>
      <w:proofErr w:type="gramStart"/>
      <w:r w:rsidRPr="008B135D">
        <w:rPr>
          <w:rFonts w:ascii="Times New Roman" w:eastAsia="Times New Roman" w:hAnsi="Times New Roman" w:cs="Times New Roman"/>
          <w:sz w:val="24"/>
          <w:szCs w:val="24"/>
          <w:lang w:eastAsia="es-AR"/>
        </w:rPr>
        <w:t>que</w:t>
      </w:r>
      <w:proofErr w:type="gramEnd"/>
      <w:r w:rsidRPr="008B135D">
        <w:rPr>
          <w:rFonts w:ascii="Times New Roman" w:eastAsia="Times New Roman" w:hAnsi="Times New Roman" w:cs="Times New Roman"/>
          <w:sz w:val="24"/>
          <w:szCs w:val="24"/>
          <w:lang w:eastAsia="es-AR"/>
        </w:rPr>
        <w:t xml:space="preserve"> para entender un problema agrícola, ya no basta con la química del suelo, o la biología de la planta, o la economía del mercado de forma aislada. Necesitamos </w:t>
      </w:r>
      <w:r w:rsidRPr="008B135D">
        <w:rPr>
          <w:rFonts w:ascii="Times New Roman" w:eastAsia="Times New Roman" w:hAnsi="Times New Roman" w:cs="Times New Roman"/>
          <w:b/>
          <w:bCs/>
          <w:sz w:val="24"/>
          <w:szCs w:val="24"/>
          <w:lang w:eastAsia="es-AR"/>
        </w:rPr>
        <w:t>integrar saberes</w:t>
      </w:r>
      <w:r w:rsidRPr="008B135D">
        <w:rPr>
          <w:rFonts w:ascii="Times New Roman" w:eastAsia="Times New Roman" w:hAnsi="Times New Roman" w:cs="Times New Roman"/>
          <w:sz w:val="24"/>
          <w:szCs w:val="24"/>
          <w:lang w:eastAsia="es-AR"/>
        </w:rPr>
        <w:t xml:space="preserve"> de la física, la biología, la antropología, la sociología y la economía, reconociendo que </w:t>
      </w:r>
      <w:r w:rsidRPr="008B135D">
        <w:rPr>
          <w:rFonts w:ascii="Times New Roman" w:eastAsia="Times New Roman" w:hAnsi="Times New Roman" w:cs="Times New Roman"/>
          <w:b/>
          <w:bCs/>
          <w:sz w:val="24"/>
          <w:szCs w:val="24"/>
          <w:lang w:eastAsia="es-AR"/>
        </w:rPr>
        <w:t>todo está interconectado e interdependiente</w:t>
      </w:r>
      <w:r w:rsidRPr="008B135D">
        <w:rPr>
          <w:rFonts w:ascii="Times New Roman" w:eastAsia="Times New Roman" w:hAnsi="Times New Roman" w:cs="Times New Roman"/>
          <w:sz w:val="24"/>
          <w:szCs w:val="24"/>
          <w:lang w:eastAsia="es-AR"/>
        </w:rPr>
        <w:t>.</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 xml:space="preserve">Este enfoque no es una receta definitiva, sino una </w:t>
      </w:r>
      <w:r w:rsidRPr="008B135D">
        <w:rPr>
          <w:rFonts w:ascii="Times New Roman" w:eastAsia="Times New Roman" w:hAnsi="Times New Roman" w:cs="Times New Roman"/>
          <w:b/>
          <w:bCs/>
          <w:sz w:val="24"/>
          <w:szCs w:val="24"/>
          <w:lang w:eastAsia="es-AR"/>
        </w:rPr>
        <w:t>invitación a la autocrítica constante</w:t>
      </w:r>
      <w:r w:rsidRPr="008B135D">
        <w:rPr>
          <w:rFonts w:ascii="Times New Roman" w:eastAsia="Times New Roman" w:hAnsi="Times New Roman" w:cs="Times New Roman"/>
          <w:sz w:val="24"/>
          <w:szCs w:val="24"/>
          <w:lang w:eastAsia="es-AR"/>
        </w:rPr>
        <w:t xml:space="preserve">, a luchar contra las visiones simplificadoras que han causado tanto sufrimiento. Es reconocer que estamos en la </w:t>
      </w:r>
      <w:r w:rsidRPr="008B135D">
        <w:rPr>
          <w:rFonts w:ascii="Times New Roman" w:eastAsia="Times New Roman" w:hAnsi="Times New Roman" w:cs="Times New Roman"/>
          <w:b/>
          <w:bCs/>
          <w:sz w:val="24"/>
          <w:szCs w:val="24"/>
          <w:lang w:eastAsia="es-AR"/>
        </w:rPr>
        <w:t>"prehistoria del espíritu humano"</w:t>
      </w:r>
      <w:r w:rsidRPr="008B135D">
        <w:rPr>
          <w:rFonts w:ascii="Times New Roman" w:eastAsia="Times New Roman" w:hAnsi="Times New Roman" w:cs="Times New Roman"/>
          <w:sz w:val="24"/>
          <w:szCs w:val="24"/>
          <w:lang w:eastAsia="es-AR"/>
        </w:rPr>
        <w:t xml:space="preserve"> y que el pensamiento complejo nos permitirá </w:t>
      </w:r>
      <w:r w:rsidRPr="008B135D">
        <w:rPr>
          <w:rFonts w:ascii="Times New Roman" w:eastAsia="Times New Roman" w:hAnsi="Times New Roman" w:cs="Times New Roman"/>
          <w:b/>
          <w:bCs/>
          <w:sz w:val="24"/>
          <w:szCs w:val="24"/>
          <w:lang w:eastAsia="es-AR"/>
        </w:rPr>
        <w:t>"civilizar nuestro conocimiento"</w:t>
      </w:r>
      <w:r w:rsidRPr="008B135D">
        <w:rPr>
          <w:rFonts w:ascii="Times New Roman" w:eastAsia="Times New Roman" w:hAnsi="Times New Roman" w:cs="Times New Roman"/>
          <w:sz w:val="24"/>
          <w:szCs w:val="24"/>
          <w:lang w:eastAsia="es-AR"/>
        </w:rPr>
        <w:t>.</w:t>
      </w:r>
    </w:p>
    <w:p w:rsidR="008B135D" w:rsidRPr="008B135D" w:rsidRDefault="00FD0934" w:rsidP="008B135D">
      <w:pPr>
        <w:jc w:val="left"/>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pict>
          <v:rect id="_x0000_i1026" style="width:0;height:1.5pt" o:hralign="center" o:hrstd="t" o:hr="t" fillcolor="#a0a0a0" stroked="f"/>
        </w:pict>
      </w:r>
    </w:p>
    <w:p w:rsidR="00653C12" w:rsidRDefault="00653C12" w:rsidP="008B135D">
      <w:pPr>
        <w:spacing w:before="100" w:beforeAutospacing="1" w:after="100" w:afterAutospacing="1"/>
        <w:jc w:val="left"/>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t>E</w:t>
      </w:r>
      <w:r w:rsidR="008B135D" w:rsidRPr="008B135D">
        <w:rPr>
          <w:rFonts w:ascii="Times New Roman" w:eastAsia="Times New Roman" w:hAnsi="Times New Roman" w:cs="Times New Roman"/>
          <w:sz w:val="24"/>
          <w:szCs w:val="24"/>
          <w:lang w:eastAsia="es-AR"/>
        </w:rPr>
        <w:t xml:space="preserve">l </w:t>
      </w:r>
      <w:r w:rsidR="008B135D" w:rsidRPr="008B135D">
        <w:rPr>
          <w:rFonts w:ascii="Times New Roman" w:eastAsia="Times New Roman" w:hAnsi="Times New Roman" w:cs="Times New Roman"/>
          <w:b/>
          <w:bCs/>
          <w:sz w:val="24"/>
          <w:szCs w:val="24"/>
          <w:lang w:eastAsia="es-AR"/>
        </w:rPr>
        <w:t>Pensamiento Complejo</w:t>
      </w:r>
      <w:r w:rsidR="008B135D" w:rsidRPr="008B135D">
        <w:rPr>
          <w:rFonts w:ascii="Times New Roman" w:eastAsia="Times New Roman" w:hAnsi="Times New Roman" w:cs="Times New Roman"/>
          <w:sz w:val="24"/>
          <w:szCs w:val="24"/>
          <w:lang w:eastAsia="es-AR"/>
        </w:rPr>
        <w:t xml:space="preserve"> no es una fórmula mágica, sino una </w:t>
      </w:r>
      <w:r w:rsidR="008B135D" w:rsidRPr="008B135D">
        <w:rPr>
          <w:rFonts w:ascii="Times New Roman" w:eastAsia="Times New Roman" w:hAnsi="Times New Roman" w:cs="Times New Roman"/>
          <w:b/>
          <w:bCs/>
          <w:sz w:val="24"/>
          <w:szCs w:val="24"/>
          <w:lang w:eastAsia="es-AR"/>
        </w:rPr>
        <w:t>filosofía de vida y de conocimiento</w:t>
      </w:r>
      <w:r w:rsidR="008B135D" w:rsidRPr="008B135D">
        <w:rPr>
          <w:rFonts w:ascii="Times New Roman" w:eastAsia="Times New Roman" w:hAnsi="Times New Roman" w:cs="Times New Roman"/>
          <w:sz w:val="24"/>
          <w:szCs w:val="24"/>
          <w:lang w:eastAsia="es-AR"/>
        </w:rPr>
        <w:t xml:space="preserve">. Es la capacidad de ver la riqueza en la diversidad, la interconexión en lo separado, el orden en el desorden, y de abrazar la incertidumbre como parte de la realidad. Es una forma de pensar que nos hace </w:t>
      </w:r>
      <w:r w:rsidR="008B135D" w:rsidRPr="008B135D">
        <w:rPr>
          <w:rFonts w:ascii="Times New Roman" w:eastAsia="Times New Roman" w:hAnsi="Times New Roman" w:cs="Times New Roman"/>
          <w:b/>
          <w:bCs/>
          <w:sz w:val="24"/>
          <w:szCs w:val="24"/>
          <w:lang w:eastAsia="es-AR"/>
        </w:rPr>
        <w:t xml:space="preserve">más prudentes, más atentos y menos </w:t>
      </w:r>
      <w:proofErr w:type="spellStart"/>
      <w:r w:rsidR="008B135D" w:rsidRPr="008B135D">
        <w:rPr>
          <w:rFonts w:ascii="Times New Roman" w:eastAsia="Times New Roman" w:hAnsi="Times New Roman" w:cs="Times New Roman"/>
          <w:b/>
          <w:bCs/>
          <w:sz w:val="24"/>
          <w:szCs w:val="24"/>
          <w:lang w:eastAsia="es-AR"/>
        </w:rPr>
        <w:t>mutilantes</w:t>
      </w:r>
      <w:proofErr w:type="spellEnd"/>
      <w:r w:rsidR="008B135D" w:rsidRPr="008B135D">
        <w:rPr>
          <w:rFonts w:ascii="Times New Roman" w:eastAsia="Times New Roman" w:hAnsi="Times New Roman" w:cs="Times New Roman"/>
          <w:sz w:val="24"/>
          <w:szCs w:val="24"/>
          <w:lang w:eastAsia="es-AR"/>
        </w:rPr>
        <w:t xml:space="preserve"> en nuestra relación con el campo y con el mundo.</w:t>
      </w:r>
    </w:p>
    <w:p w:rsidR="008B135D" w:rsidRPr="008B135D" w:rsidRDefault="008B135D" w:rsidP="008B135D">
      <w:pPr>
        <w:spacing w:before="100" w:beforeAutospacing="1" w:after="100" w:afterAutospacing="1"/>
        <w:jc w:val="left"/>
        <w:rPr>
          <w:rFonts w:ascii="Times New Roman" w:eastAsia="Times New Roman" w:hAnsi="Times New Roman" w:cs="Times New Roman"/>
          <w:sz w:val="24"/>
          <w:szCs w:val="24"/>
          <w:lang w:eastAsia="es-AR"/>
        </w:rPr>
      </w:pPr>
      <w:r w:rsidRPr="008B135D">
        <w:rPr>
          <w:rFonts w:ascii="Times New Roman" w:eastAsia="Times New Roman" w:hAnsi="Times New Roman" w:cs="Times New Roman"/>
          <w:sz w:val="24"/>
          <w:szCs w:val="24"/>
          <w:lang w:eastAsia="es-AR"/>
        </w:rPr>
        <w:t>¡A cultivar no solo alimentos, sino también un pensamiento más profundo y conectado! ¡Hasta la próxima aventura!</w:t>
      </w:r>
    </w:p>
    <w:p w:rsid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p>
    <w:p w:rsidR="008B135D" w:rsidRDefault="008B135D" w:rsidP="00635913">
      <w:pPr>
        <w:spacing w:before="100" w:beforeAutospacing="1" w:after="100" w:afterAutospacing="1"/>
        <w:jc w:val="left"/>
        <w:rPr>
          <w:rFonts w:ascii="Times New Roman" w:eastAsia="Times New Roman" w:hAnsi="Times New Roman" w:cs="Times New Roman"/>
          <w:sz w:val="24"/>
          <w:szCs w:val="24"/>
          <w:lang w:eastAsia="es-AR"/>
        </w:rPr>
      </w:pPr>
    </w:p>
    <w:p w:rsidR="008B135D" w:rsidRDefault="008B135D" w:rsidP="00635913">
      <w:pPr>
        <w:spacing w:before="100" w:beforeAutospacing="1" w:after="100" w:afterAutospacing="1"/>
        <w:jc w:val="left"/>
        <w:rPr>
          <w:rFonts w:ascii="Times New Roman" w:eastAsia="Times New Roman" w:hAnsi="Times New Roman" w:cs="Times New Roman"/>
          <w:sz w:val="24"/>
          <w:szCs w:val="24"/>
          <w:lang w:eastAsia="es-AR"/>
        </w:rPr>
      </w:pPr>
    </w:p>
    <w:p w:rsidR="008B135D" w:rsidRDefault="008B135D">
      <w:pPr>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br w:type="page"/>
      </w:r>
    </w:p>
    <w:p w:rsidR="008B135D" w:rsidRDefault="008B135D" w:rsidP="00635913">
      <w:pPr>
        <w:spacing w:before="100" w:beforeAutospacing="1" w:after="100" w:afterAutospacing="1"/>
        <w:jc w:val="left"/>
        <w:rPr>
          <w:rFonts w:ascii="Times New Roman" w:eastAsia="Times New Roman" w:hAnsi="Times New Roman" w:cs="Times New Roman"/>
          <w:sz w:val="24"/>
          <w:szCs w:val="24"/>
          <w:lang w:eastAsia="es-AR"/>
        </w:rPr>
      </w:pPr>
    </w:p>
    <w:p w:rsid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t xml:space="preserve">Pensamiento complejo de Edgar </w:t>
      </w:r>
      <w:proofErr w:type="spellStart"/>
      <w:r>
        <w:rPr>
          <w:rFonts w:ascii="Times New Roman" w:eastAsia="Times New Roman" w:hAnsi="Times New Roman" w:cs="Times New Roman"/>
          <w:sz w:val="24"/>
          <w:szCs w:val="24"/>
          <w:lang w:eastAsia="es-AR"/>
        </w:rPr>
        <w:t>Morin</w:t>
      </w:r>
      <w:proofErr w:type="spellEnd"/>
      <w:r>
        <w:rPr>
          <w:rFonts w:ascii="Times New Roman" w:eastAsia="Times New Roman" w:hAnsi="Times New Roman" w:cs="Times New Roman"/>
          <w:sz w:val="24"/>
          <w:szCs w:val="24"/>
          <w:lang w:eastAsia="es-AR"/>
        </w:rPr>
        <w:t xml:space="preserve"> teatro en clase</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t>D</w:t>
      </w:r>
      <w:r w:rsidRPr="00635913">
        <w:rPr>
          <w:rFonts w:ascii="Times New Roman" w:eastAsia="Times New Roman" w:hAnsi="Times New Roman" w:cs="Times New Roman"/>
          <w:sz w:val="24"/>
          <w:szCs w:val="24"/>
          <w:lang w:eastAsia="es-AR"/>
        </w:rPr>
        <w:t xml:space="preserve">iálogo escrito entre dos adolescentes, una chica y un chico, basándome en los textos sobre Edgar </w:t>
      </w:r>
      <w:proofErr w:type="spellStart"/>
      <w:r w:rsidRPr="00635913">
        <w:rPr>
          <w:rFonts w:ascii="Times New Roman" w:eastAsia="Times New Roman" w:hAnsi="Times New Roman" w:cs="Times New Roman"/>
          <w:sz w:val="24"/>
          <w:szCs w:val="24"/>
          <w:lang w:eastAsia="es-AR"/>
        </w:rPr>
        <w:t>Morin</w:t>
      </w:r>
      <w:proofErr w:type="spellEnd"/>
      <w:r w:rsidRPr="00635913">
        <w:rPr>
          <w:rFonts w:ascii="Times New Roman" w:eastAsia="Times New Roman" w:hAnsi="Times New Roman" w:cs="Times New Roman"/>
          <w:sz w:val="24"/>
          <w:szCs w:val="24"/>
          <w:lang w:eastAsia="es-AR"/>
        </w:rPr>
        <w:t>.</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t>NOTEBOOKLM</w:t>
      </w:r>
      <w:r w:rsidRPr="00635913">
        <w:rPr>
          <w:rFonts w:ascii="Times New Roman" w:eastAsia="Times New Roman" w:hAnsi="Times New Roman" w:cs="Times New Roman"/>
          <w:sz w:val="24"/>
          <w:szCs w:val="24"/>
          <w:lang w:eastAsia="es-AR"/>
        </w:rPr>
        <w:t>:</w:t>
      </w:r>
    </w:p>
    <w:p w:rsidR="00635913" w:rsidRPr="00635913" w:rsidRDefault="00FD0934" w:rsidP="00635913">
      <w:pPr>
        <w:jc w:val="left"/>
        <w:rPr>
          <w:rFonts w:ascii="Times New Roman" w:eastAsia="Times New Roman" w:hAnsi="Times New Roman" w:cs="Times New Roman"/>
          <w:sz w:val="24"/>
          <w:szCs w:val="24"/>
          <w:lang w:eastAsia="es-AR"/>
        </w:rPr>
      </w:pPr>
      <w:r>
        <w:rPr>
          <w:rFonts w:ascii="Times New Roman" w:eastAsia="Times New Roman" w:hAnsi="Times New Roman" w:cs="Times New Roman"/>
          <w:sz w:val="24"/>
          <w:szCs w:val="24"/>
          <w:lang w:eastAsia="es-AR"/>
        </w:rPr>
        <w:pict>
          <v:rect id="_x0000_i1027" style="width:0;height:1.5pt" o:hralign="center" o:hrstd="t" o:hr="t" fillcolor="#a0a0a0" stroked="f"/>
        </w:pic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Chica (C):</w:t>
      </w:r>
      <w:r w:rsidRPr="00635913">
        <w:rPr>
          <w:rFonts w:ascii="Times New Roman" w:eastAsia="Times New Roman" w:hAnsi="Times New Roman" w:cs="Times New Roman"/>
          <w:sz w:val="24"/>
          <w:szCs w:val="24"/>
          <w:lang w:eastAsia="es-AR"/>
        </w:rPr>
        <w:t xml:space="preserve"> ¡Guau, entonces, recapitulando lo de la complejidad de Edgar </w:t>
      </w:r>
      <w:proofErr w:type="spellStart"/>
      <w:r w:rsidRPr="00635913">
        <w:rPr>
          <w:rFonts w:ascii="Times New Roman" w:eastAsia="Times New Roman" w:hAnsi="Times New Roman" w:cs="Times New Roman"/>
          <w:sz w:val="24"/>
          <w:szCs w:val="24"/>
          <w:lang w:eastAsia="es-AR"/>
        </w:rPr>
        <w:t>Morin</w:t>
      </w:r>
      <w:proofErr w:type="spellEnd"/>
      <w:r w:rsidRPr="00635913">
        <w:rPr>
          <w:rFonts w:ascii="Times New Roman" w:eastAsia="Times New Roman" w:hAnsi="Times New Roman" w:cs="Times New Roman"/>
          <w:sz w:val="24"/>
          <w:szCs w:val="24"/>
          <w:lang w:eastAsia="es-AR"/>
        </w:rPr>
        <w:t xml:space="preserve">! Lo que entiendo es que no es solo decir "todo es complicado" y ya, ¿verdad? Es como si el pensamiento complejo quisiera </w:t>
      </w:r>
      <w:r w:rsidRPr="00635913">
        <w:rPr>
          <w:rFonts w:ascii="Times New Roman" w:eastAsia="Times New Roman" w:hAnsi="Times New Roman" w:cs="Times New Roman"/>
          <w:b/>
          <w:bCs/>
          <w:sz w:val="24"/>
          <w:szCs w:val="24"/>
          <w:lang w:eastAsia="es-AR"/>
        </w:rPr>
        <w:t>reunir todo lo que la forma tradicional de pensar ha separado</w:t>
      </w:r>
      <w:r w:rsidRPr="00635913">
        <w:rPr>
          <w:rFonts w:ascii="Times New Roman" w:eastAsia="Times New Roman" w:hAnsi="Times New Roman" w:cs="Times New Roman"/>
          <w:sz w:val="24"/>
          <w:szCs w:val="24"/>
          <w:lang w:eastAsia="es-AR"/>
        </w:rPr>
        <w:t>.</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Chico (H):</w:t>
      </w:r>
      <w:r w:rsidRPr="00635913">
        <w:rPr>
          <w:rFonts w:ascii="Times New Roman" w:eastAsia="Times New Roman" w:hAnsi="Times New Roman" w:cs="Times New Roman"/>
          <w:sz w:val="24"/>
          <w:szCs w:val="24"/>
          <w:lang w:eastAsia="es-AR"/>
        </w:rPr>
        <w:t xml:space="preserve"> ¡Exacto! Piénsalo así: la ciencia de antes, desde Descartes, era como un especialista que te desarticula un juguete para ver las piezas, ¿me sigues? Separaba el pensamiento del cuerpo, la filosofía de la ciencia, la física de la biología. Pero </w:t>
      </w:r>
      <w:proofErr w:type="spellStart"/>
      <w:r w:rsidRPr="00635913">
        <w:rPr>
          <w:rFonts w:ascii="Times New Roman" w:eastAsia="Times New Roman" w:hAnsi="Times New Roman" w:cs="Times New Roman"/>
          <w:sz w:val="24"/>
          <w:szCs w:val="24"/>
          <w:lang w:eastAsia="es-AR"/>
        </w:rPr>
        <w:t>Morin</w:t>
      </w:r>
      <w:proofErr w:type="spellEnd"/>
      <w:r w:rsidRPr="00635913">
        <w:rPr>
          <w:rFonts w:ascii="Times New Roman" w:eastAsia="Times New Roman" w:hAnsi="Times New Roman" w:cs="Times New Roman"/>
          <w:sz w:val="24"/>
          <w:szCs w:val="24"/>
          <w:lang w:eastAsia="es-AR"/>
        </w:rPr>
        <w:t xml:space="preserve"> dice: "¡Eh, un momento! Todas esas piezas están conectadas". La ciencia clásica, de hecho, reducía la complejidad fenoménica a un orden simple y a unidades elementales.</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C:</w:t>
      </w:r>
      <w:r w:rsidRPr="00635913">
        <w:rPr>
          <w:rFonts w:ascii="Times New Roman" w:eastAsia="Times New Roman" w:hAnsi="Times New Roman" w:cs="Times New Roman"/>
          <w:sz w:val="24"/>
          <w:szCs w:val="24"/>
          <w:lang w:eastAsia="es-AR"/>
        </w:rPr>
        <w:t xml:space="preserve"> Sí, como si el pensamiento complejo no quisiera eliminar lo simple, sino </w:t>
      </w:r>
      <w:r w:rsidRPr="00635913">
        <w:rPr>
          <w:rFonts w:ascii="Times New Roman" w:eastAsia="Times New Roman" w:hAnsi="Times New Roman" w:cs="Times New Roman"/>
          <w:b/>
          <w:bCs/>
          <w:sz w:val="24"/>
          <w:szCs w:val="24"/>
          <w:lang w:eastAsia="es-AR"/>
        </w:rPr>
        <w:t>integrarlo</w:t>
      </w:r>
      <w:r w:rsidRPr="00635913">
        <w:rPr>
          <w:rFonts w:ascii="Times New Roman" w:eastAsia="Times New Roman" w:hAnsi="Times New Roman" w:cs="Times New Roman"/>
          <w:sz w:val="24"/>
          <w:szCs w:val="24"/>
          <w:lang w:eastAsia="es-AR"/>
        </w:rPr>
        <w:t>. No es que lo simple sea malo, pero el problema es cuando crees que lo simple es la verdad completa y te ciega a todo lo demás, ¿</w:t>
      </w:r>
      <w:proofErr w:type="gramStart"/>
      <w:r w:rsidRPr="00635913">
        <w:rPr>
          <w:rFonts w:ascii="Times New Roman" w:eastAsia="Times New Roman" w:hAnsi="Times New Roman" w:cs="Times New Roman"/>
          <w:sz w:val="24"/>
          <w:szCs w:val="24"/>
          <w:lang w:eastAsia="es-AR"/>
        </w:rPr>
        <w:t>no?.</w:t>
      </w:r>
      <w:proofErr w:type="gramEnd"/>
      <w:r w:rsidRPr="00635913">
        <w:rPr>
          <w:rFonts w:ascii="Times New Roman" w:eastAsia="Times New Roman" w:hAnsi="Times New Roman" w:cs="Times New Roman"/>
          <w:sz w:val="24"/>
          <w:szCs w:val="24"/>
          <w:lang w:eastAsia="es-AR"/>
        </w:rPr>
        <w:t xml:space="preserve"> </w:t>
      </w:r>
      <w:proofErr w:type="spellStart"/>
      <w:r w:rsidRPr="00635913">
        <w:rPr>
          <w:rFonts w:ascii="Times New Roman" w:eastAsia="Times New Roman" w:hAnsi="Times New Roman" w:cs="Times New Roman"/>
          <w:sz w:val="24"/>
          <w:szCs w:val="24"/>
          <w:lang w:eastAsia="es-AR"/>
        </w:rPr>
        <w:t>Morin</w:t>
      </w:r>
      <w:proofErr w:type="spellEnd"/>
      <w:r w:rsidRPr="00635913">
        <w:rPr>
          <w:rFonts w:ascii="Times New Roman" w:eastAsia="Times New Roman" w:hAnsi="Times New Roman" w:cs="Times New Roman"/>
          <w:sz w:val="24"/>
          <w:szCs w:val="24"/>
          <w:lang w:eastAsia="es-AR"/>
        </w:rPr>
        <w:t xml:space="preserve"> incluso menciona que </w:t>
      </w:r>
      <w:r w:rsidRPr="00635913">
        <w:rPr>
          <w:rFonts w:ascii="Times New Roman" w:eastAsia="Times New Roman" w:hAnsi="Times New Roman" w:cs="Times New Roman"/>
          <w:b/>
          <w:bCs/>
          <w:sz w:val="24"/>
          <w:szCs w:val="24"/>
          <w:lang w:eastAsia="es-AR"/>
        </w:rPr>
        <w:t>lo simple es solo un momento, un aspecto entre muchas complejidades</w:t>
      </w:r>
      <w:r w:rsidRPr="00635913">
        <w:rPr>
          <w:rFonts w:ascii="Times New Roman" w:eastAsia="Times New Roman" w:hAnsi="Times New Roman" w:cs="Times New Roman"/>
          <w:sz w:val="24"/>
          <w:szCs w:val="24"/>
          <w:lang w:eastAsia="es-AR"/>
        </w:rPr>
        <w:t xml:space="preserve"> (microfísica, </w:t>
      </w:r>
      <w:proofErr w:type="spellStart"/>
      <w:r w:rsidRPr="00635913">
        <w:rPr>
          <w:rFonts w:ascii="Times New Roman" w:eastAsia="Times New Roman" w:hAnsi="Times New Roman" w:cs="Times New Roman"/>
          <w:sz w:val="24"/>
          <w:szCs w:val="24"/>
          <w:lang w:eastAsia="es-AR"/>
        </w:rPr>
        <w:t>macrofísica</w:t>
      </w:r>
      <w:proofErr w:type="spellEnd"/>
      <w:r w:rsidRPr="00635913">
        <w:rPr>
          <w:rFonts w:ascii="Times New Roman" w:eastAsia="Times New Roman" w:hAnsi="Times New Roman" w:cs="Times New Roman"/>
          <w:sz w:val="24"/>
          <w:szCs w:val="24"/>
          <w:lang w:eastAsia="es-AR"/>
        </w:rPr>
        <w:t>, biológica, psíquica, social).</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H:</w:t>
      </w:r>
      <w:r w:rsidRPr="00635913">
        <w:rPr>
          <w:rFonts w:ascii="Times New Roman" w:eastAsia="Times New Roman" w:hAnsi="Times New Roman" w:cs="Times New Roman"/>
          <w:sz w:val="24"/>
          <w:szCs w:val="24"/>
          <w:lang w:eastAsia="es-AR"/>
        </w:rPr>
        <w:t xml:space="preserve"> ¡Totalmente! Por ejemplo, con el </w:t>
      </w:r>
      <w:r w:rsidRPr="00635913">
        <w:rPr>
          <w:rFonts w:ascii="Times New Roman" w:eastAsia="Times New Roman" w:hAnsi="Times New Roman" w:cs="Times New Roman"/>
          <w:b/>
          <w:bCs/>
          <w:sz w:val="24"/>
          <w:szCs w:val="24"/>
          <w:lang w:eastAsia="es-AR"/>
        </w:rPr>
        <w:t>orden y el desorden</w:t>
      </w:r>
      <w:r w:rsidRPr="00635913">
        <w:rPr>
          <w:rFonts w:ascii="Times New Roman" w:eastAsia="Times New Roman" w:hAnsi="Times New Roman" w:cs="Times New Roman"/>
          <w:sz w:val="24"/>
          <w:szCs w:val="24"/>
          <w:lang w:eastAsia="es-AR"/>
        </w:rPr>
        <w:t xml:space="preserve">. Antes se pensaba que eran enemigos, pero </w:t>
      </w:r>
      <w:proofErr w:type="spellStart"/>
      <w:r w:rsidRPr="00635913">
        <w:rPr>
          <w:rFonts w:ascii="Times New Roman" w:eastAsia="Times New Roman" w:hAnsi="Times New Roman" w:cs="Times New Roman"/>
          <w:sz w:val="24"/>
          <w:szCs w:val="24"/>
          <w:lang w:eastAsia="es-AR"/>
        </w:rPr>
        <w:t>Morin</w:t>
      </w:r>
      <w:proofErr w:type="spellEnd"/>
      <w:r w:rsidRPr="00635913">
        <w:rPr>
          <w:rFonts w:ascii="Times New Roman" w:eastAsia="Times New Roman" w:hAnsi="Times New Roman" w:cs="Times New Roman"/>
          <w:sz w:val="24"/>
          <w:szCs w:val="24"/>
          <w:lang w:eastAsia="es-AR"/>
        </w:rPr>
        <w:t xml:space="preserve"> dice que son como dos hermanos que, aunque peleen, </w:t>
      </w:r>
      <w:r w:rsidRPr="00635913">
        <w:rPr>
          <w:rFonts w:ascii="Times New Roman" w:eastAsia="Times New Roman" w:hAnsi="Times New Roman" w:cs="Times New Roman"/>
          <w:b/>
          <w:bCs/>
          <w:sz w:val="24"/>
          <w:szCs w:val="24"/>
          <w:lang w:eastAsia="es-AR"/>
        </w:rPr>
        <w:t>cooperan para organizar el universo</w:t>
      </w:r>
      <w:r w:rsidRPr="00635913">
        <w:rPr>
          <w:rFonts w:ascii="Times New Roman" w:eastAsia="Times New Roman" w:hAnsi="Times New Roman" w:cs="Times New Roman"/>
          <w:sz w:val="24"/>
          <w:szCs w:val="24"/>
          <w:lang w:eastAsia="es-AR"/>
        </w:rPr>
        <w:t xml:space="preserve">. Imagina el Big </w:t>
      </w:r>
      <w:proofErr w:type="spellStart"/>
      <w:r w:rsidRPr="00635913">
        <w:rPr>
          <w:rFonts w:ascii="Times New Roman" w:eastAsia="Times New Roman" w:hAnsi="Times New Roman" w:cs="Times New Roman"/>
          <w:sz w:val="24"/>
          <w:szCs w:val="24"/>
          <w:lang w:eastAsia="es-AR"/>
        </w:rPr>
        <w:t>Bang</w:t>
      </w:r>
      <w:proofErr w:type="spellEnd"/>
      <w:r w:rsidRPr="00635913">
        <w:rPr>
          <w:rFonts w:ascii="Times New Roman" w:eastAsia="Times New Roman" w:hAnsi="Times New Roman" w:cs="Times New Roman"/>
          <w:sz w:val="24"/>
          <w:szCs w:val="24"/>
          <w:lang w:eastAsia="es-AR"/>
        </w:rPr>
        <w:t>: fue una explosión caótica, puro desorden, pero de ahí surgió la organización de las partículas, las estrellas... ¡Es una locura! El universo comienza como una desintegración y se organiza desintegrándose.</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C:</w:t>
      </w:r>
      <w:r w:rsidRPr="00635913">
        <w:rPr>
          <w:rFonts w:ascii="Times New Roman" w:eastAsia="Times New Roman" w:hAnsi="Times New Roman" w:cs="Times New Roman"/>
          <w:sz w:val="24"/>
          <w:szCs w:val="24"/>
          <w:lang w:eastAsia="es-AR"/>
        </w:rPr>
        <w:t xml:space="preserve"> Es como el "</w:t>
      </w:r>
      <w:r w:rsidRPr="00635913">
        <w:rPr>
          <w:rFonts w:ascii="Times New Roman" w:eastAsia="Times New Roman" w:hAnsi="Times New Roman" w:cs="Times New Roman"/>
          <w:b/>
          <w:bCs/>
          <w:sz w:val="24"/>
          <w:szCs w:val="24"/>
          <w:lang w:eastAsia="es-AR"/>
        </w:rPr>
        <w:t>tejido de eventos, acciones, interacciones, retroacciones, determinaciones, azares</w:t>
      </w:r>
      <w:r w:rsidRPr="00635913">
        <w:rPr>
          <w:rFonts w:ascii="Times New Roman" w:eastAsia="Times New Roman" w:hAnsi="Times New Roman" w:cs="Times New Roman"/>
          <w:sz w:val="24"/>
          <w:szCs w:val="24"/>
          <w:lang w:eastAsia="es-AR"/>
        </w:rPr>
        <w:t>" que él menciona. Todo está entrelazado. Y me gusta mucho lo de "</w:t>
      </w:r>
      <w:r w:rsidRPr="00635913">
        <w:rPr>
          <w:rFonts w:ascii="Times New Roman" w:eastAsia="Times New Roman" w:hAnsi="Times New Roman" w:cs="Times New Roman"/>
          <w:b/>
          <w:bCs/>
          <w:sz w:val="24"/>
          <w:szCs w:val="24"/>
          <w:lang w:eastAsia="es-AR"/>
        </w:rPr>
        <w:t>lo uno y lo múltiple</w:t>
      </w:r>
      <w:r w:rsidRPr="00635913">
        <w:rPr>
          <w:rFonts w:ascii="Times New Roman" w:eastAsia="Times New Roman" w:hAnsi="Times New Roman" w:cs="Times New Roman"/>
          <w:sz w:val="24"/>
          <w:szCs w:val="24"/>
          <w:lang w:eastAsia="es-AR"/>
        </w:rPr>
        <w:t xml:space="preserve">", la </w:t>
      </w:r>
      <w:proofErr w:type="spellStart"/>
      <w:r w:rsidRPr="00635913">
        <w:rPr>
          <w:rFonts w:ascii="Times New Roman" w:eastAsia="Times New Roman" w:hAnsi="Times New Roman" w:cs="Times New Roman"/>
          <w:i/>
          <w:iCs/>
          <w:sz w:val="24"/>
          <w:szCs w:val="24"/>
          <w:lang w:eastAsia="es-AR"/>
        </w:rPr>
        <w:t>Unitas</w:t>
      </w:r>
      <w:proofErr w:type="spellEnd"/>
      <w:r w:rsidRPr="00635913">
        <w:rPr>
          <w:rFonts w:ascii="Times New Roman" w:eastAsia="Times New Roman" w:hAnsi="Times New Roman" w:cs="Times New Roman"/>
          <w:i/>
          <w:iCs/>
          <w:sz w:val="24"/>
          <w:szCs w:val="24"/>
          <w:lang w:eastAsia="es-AR"/>
        </w:rPr>
        <w:t xml:space="preserve"> multiplex</w:t>
      </w:r>
      <w:r w:rsidRPr="00635913">
        <w:rPr>
          <w:rFonts w:ascii="Times New Roman" w:eastAsia="Times New Roman" w:hAnsi="Times New Roman" w:cs="Times New Roman"/>
          <w:sz w:val="24"/>
          <w:szCs w:val="24"/>
          <w:lang w:eastAsia="es-AR"/>
        </w:rPr>
        <w:t xml:space="preserve">. </w:t>
      </w:r>
      <w:r w:rsidRPr="00635913">
        <w:rPr>
          <w:rFonts w:ascii="Times New Roman" w:eastAsia="Times New Roman" w:hAnsi="Times New Roman" w:cs="Times New Roman"/>
          <w:b/>
          <w:i/>
          <w:color w:val="002060"/>
          <w:sz w:val="24"/>
          <w:szCs w:val="24"/>
          <w:lang w:eastAsia="es-AR"/>
        </w:rPr>
        <w:t>Como una cooperativa agrícola: es una sola entidad, pero está hecha de muchísimos agricultores diferentes. No puedes entenderla sin ver la unidad y la diversidad al mismo tiempo</w:t>
      </w:r>
      <w:r w:rsidRPr="00635913">
        <w:rPr>
          <w:rFonts w:ascii="Times New Roman" w:eastAsia="Times New Roman" w:hAnsi="Times New Roman" w:cs="Times New Roman"/>
          <w:sz w:val="24"/>
          <w:szCs w:val="24"/>
          <w:lang w:eastAsia="es-AR"/>
        </w:rPr>
        <w:t>.</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H:</w:t>
      </w:r>
      <w:r w:rsidRPr="00635913">
        <w:rPr>
          <w:rFonts w:ascii="Times New Roman" w:eastAsia="Times New Roman" w:hAnsi="Times New Roman" w:cs="Times New Roman"/>
          <w:sz w:val="24"/>
          <w:szCs w:val="24"/>
          <w:lang w:eastAsia="es-AR"/>
        </w:rPr>
        <w:t xml:space="preserve"> Sí, ¡sin reducir una cosa a la otra! Ni solo las partes (reduccionismo) ni solo el todo (holismo). Y esto nos lleva a que la complejidad también </w:t>
      </w:r>
      <w:r w:rsidRPr="00635913">
        <w:rPr>
          <w:rFonts w:ascii="Times New Roman" w:eastAsia="Times New Roman" w:hAnsi="Times New Roman" w:cs="Times New Roman"/>
          <w:b/>
          <w:bCs/>
          <w:sz w:val="24"/>
          <w:szCs w:val="24"/>
          <w:lang w:eastAsia="es-AR"/>
        </w:rPr>
        <w:t>integra las contradicciones y la incertidumbre</w:t>
      </w:r>
      <w:r w:rsidRPr="00635913">
        <w:rPr>
          <w:rFonts w:ascii="Times New Roman" w:eastAsia="Times New Roman" w:hAnsi="Times New Roman" w:cs="Times New Roman"/>
          <w:sz w:val="24"/>
          <w:szCs w:val="24"/>
          <w:lang w:eastAsia="es-AR"/>
        </w:rPr>
        <w:t xml:space="preserve">. No busca eliminarlas, sino que las asume. Dice </w:t>
      </w:r>
      <w:proofErr w:type="gramStart"/>
      <w:r w:rsidRPr="00635913">
        <w:rPr>
          <w:rFonts w:ascii="Times New Roman" w:eastAsia="Times New Roman" w:hAnsi="Times New Roman" w:cs="Times New Roman"/>
          <w:sz w:val="24"/>
          <w:szCs w:val="24"/>
          <w:lang w:eastAsia="es-AR"/>
        </w:rPr>
        <w:t>que</w:t>
      </w:r>
      <w:proofErr w:type="gramEnd"/>
      <w:r w:rsidRPr="00635913">
        <w:rPr>
          <w:rFonts w:ascii="Times New Roman" w:eastAsia="Times New Roman" w:hAnsi="Times New Roman" w:cs="Times New Roman"/>
          <w:sz w:val="24"/>
          <w:szCs w:val="24"/>
          <w:lang w:eastAsia="es-AR"/>
        </w:rPr>
        <w:t xml:space="preserve"> si llegas a una contradicción por vías racionales, no es un error, sino que has descubierto una capa profunda de la realidad que nuestra lógica simple no puede explicar del todo.</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C:</w:t>
      </w:r>
      <w:r w:rsidRPr="00635913">
        <w:rPr>
          <w:rFonts w:ascii="Times New Roman" w:eastAsia="Times New Roman" w:hAnsi="Times New Roman" w:cs="Times New Roman"/>
          <w:sz w:val="24"/>
          <w:szCs w:val="24"/>
          <w:lang w:eastAsia="es-AR"/>
        </w:rPr>
        <w:t xml:space="preserve"> Eso es súper importante, porque implica reconocer que el </w:t>
      </w:r>
      <w:r w:rsidRPr="00635913">
        <w:rPr>
          <w:rFonts w:ascii="Times New Roman" w:eastAsia="Times New Roman" w:hAnsi="Times New Roman" w:cs="Times New Roman"/>
          <w:b/>
          <w:bCs/>
          <w:sz w:val="24"/>
          <w:szCs w:val="24"/>
          <w:lang w:eastAsia="es-AR"/>
        </w:rPr>
        <w:t>conocimiento completo es imposible</w:t>
      </w:r>
      <w:r w:rsidRPr="00635913">
        <w:rPr>
          <w:rFonts w:ascii="Times New Roman" w:eastAsia="Times New Roman" w:hAnsi="Times New Roman" w:cs="Times New Roman"/>
          <w:sz w:val="24"/>
          <w:szCs w:val="24"/>
          <w:lang w:eastAsia="es-AR"/>
        </w:rPr>
        <w:t xml:space="preserve">. ¡No hay una verdad absoluta y única que lo explique todo! De hecho, </w:t>
      </w:r>
      <w:r w:rsidRPr="00635913">
        <w:rPr>
          <w:rFonts w:ascii="Times New Roman" w:eastAsia="Times New Roman" w:hAnsi="Times New Roman" w:cs="Times New Roman"/>
          <w:b/>
          <w:bCs/>
          <w:sz w:val="24"/>
          <w:szCs w:val="24"/>
          <w:lang w:eastAsia="es-AR"/>
        </w:rPr>
        <w:t>"la totalidad es la no-verdad"</w:t>
      </w:r>
      <w:r w:rsidRPr="00635913">
        <w:rPr>
          <w:rFonts w:ascii="Times New Roman" w:eastAsia="Times New Roman" w:hAnsi="Times New Roman" w:cs="Times New Roman"/>
          <w:sz w:val="24"/>
          <w:szCs w:val="24"/>
          <w:lang w:eastAsia="es-AR"/>
        </w:rPr>
        <w:t xml:space="preserve">. Y también me pareció genial cómo el pensamiento complejo integra la </w:t>
      </w:r>
      <w:r w:rsidRPr="00635913">
        <w:rPr>
          <w:rFonts w:ascii="Times New Roman" w:eastAsia="Times New Roman" w:hAnsi="Times New Roman" w:cs="Times New Roman"/>
          <w:b/>
          <w:bCs/>
          <w:sz w:val="24"/>
          <w:szCs w:val="24"/>
          <w:lang w:eastAsia="es-AR"/>
        </w:rPr>
        <w:t>relación entre el sujeto y el objeto</w:t>
      </w:r>
      <w:r w:rsidRPr="00635913">
        <w:rPr>
          <w:rFonts w:ascii="Times New Roman" w:eastAsia="Times New Roman" w:hAnsi="Times New Roman" w:cs="Times New Roman"/>
          <w:sz w:val="24"/>
          <w:szCs w:val="24"/>
          <w:lang w:eastAsia="es-AR"/>
        </w:rPr>
        <w:t xml:space="preserve">. No son cosas separadas. El </w:t>
      </w:r>
      <w:r w:rsidRPr="00635913">
        <w:rPr>
          <w:rFonts w:ascii="Times New Roman" w:eastAsia="Times New Roman" w:hAnsi="Times New Roman" w:cs="Times New Roman"/>
          <w:sz w:val="24"/>
          <w:szCs w:val="24"/>
          <w:lang w:eastAsia="es-AR"/>
        </w:rPr>
        <w:lastRenderedPageBreak/>
        <w:t>mundo está dentro de nuestra mente, y nuestra mente está dentro del mundo; se constituyen mutuamente.</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H:</w:t>
      </w:r>
      <w:r w:rsidRPr="00635913">
        <w:rPr>
          <w:rFonts w:ascii="Times New Roman" w:eastAsia="Times New Roman" w:hAnsi="Times New Roman" w:cs="Times New Roman"/>
          <w:sz w:val="24"/>
          <w:szCs w:val="24"/>
          <w:lang w:eastAsia="es-AR"/>
        </w:rPr>
        <w:t xml:space="preserve"> Es que hasta la idea de "sujeto" (nosotros) emerge de cómo nos auto-organizamos y cómo nos relacionamos con nuestro ambiente. Por eso busca un conocimiento </w:t>
      </w:r>
      <w:r w:rsidRPr="00635913">
        <w:rPr>
          <w:rFonts w:ascii="Times New Roman" w:eastAsia="Times New Roman" w:hAnsi="Times New Roman" w:cs="Times New Roman"/>
          <w:b/>
          <w:bCs/>
          <w:sz w:val="24"/>
          <w:szCs w:val="24"/>
          <w:lang w:eastAsia="es-AR"/>
        </w:rPr>
        <w:t xml:space="preserve">multidimensional y </w:t>
      </w:r>
      <w:proofErr w:type="spellStart"/>
      <w:r w:rsidRPr="00635913">
        <w:rPr>
          <w:rFonts w:ascii="Times New Roman" w:eastAsia="Times New Roman" w:hAnsi="Times New Roman" w:cs="Times New Roman"/>
          <w:b/>
          <w:bCs/>
          <w:sz w:val="24"/>
          <w:szCs w:val="24"/>
          <w:lang w:eastAsia="es-AR"/>
        </w:rPr>
        <w:t>transdisciplinario</w:t>
      </w:r>
      <w:proofErr w:type="spellEnd"/>
      <w:r w:rsidRPr="00635913">
        <w:rPr>
          <w:rFonts w:ascii="Times New Roman" w:eastAsia="Times New Roman" w:hAnsi="Times New Roman" w:cs="Times New Roman"/>
          <w:sz w:val="24"/>
          <w:szCs w:val="24"/>
          <w:lang w:eastAsia="es-AR"/>
        </w:rPr>
        <w:t>. Ya no sirve estudiar las cosas en compartimentos cerrados, sino que hay que conectar la física, la biología, la sociología, la filosofía.</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C:</w:t>
      </w:r>
      <w:r w:rsidRPr="00635913">
        <w:rPr>
          <w:rFonts w:ascii="Times New Roman" w:eastAsia="Times New Roman" w:hAnsi="Times New Roman" w:cs="Times New Roman"/>
          <w:sz w:val="24"/>
          <w:szCs w:val="24"/>
          <w:lang w:eastAsia="es-AR"/>
        </w:rPr>
        <w:t xml:space="preserve"> Y lo de los </w:t>
      </w:r>
      <w:r w:rsidRPr="00635913">
        <w:rPr>
          <w:rFonts w:ascii="Times New Roman" w:eastAsia="Times New Roman" w:hAnsi="Times New Roman" w:cs="Times New Roman"/>
          <w:b/>
          <w:bCs/>
          <w:sz w:val="24"/>
          <w:szCs w:val="24"/>
          <w:lang w:eastAsia="es-AR"/>
        </w:rPr>
        <w:t>tres principios</w:t>
      </w:r>
      <w:r w:rsidRPr="00635913">
        <w:rPr>
          <w:rFonts w:ascii="Times New Roman" w:eastAsia="Times New Roman" w:hAnsi="Times New Roman" w:cs="Times New Roman"/>
          <w:sz w:val="24"/>
          <w:szCs w:val="24"/>
          <w:lang w:eastAsia="es-AR"/>
        </w:rPr>
        <w:t xml:space="preserve"> es clave para entender cómo integra todo eso:</w:t>
      </w:r>
    </w:p>
    <w:p w:rsidR="00635913" w:rsidRPr="00635913" w:rsidRDefault="00635913" w:rsidP="00635913">
      <w:pPr>
        <w:numPr>
          <w:ilvl w:val="0"/>
          <w:numId w:val="1"/>
        </w:num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sz w:val="24"/>
          <w:szCs w:val="24"/>
          <w:lang w:eastAsia="es-AR"/>
        </w:rPr>
        <w:t xml:space="preserve">El </w:t>
      </w:r>
      <w:r w:rsidRPr="00635913">
        <w:rPr>
          <w:rFonts w:ascii="Times New Roman" w:eastAsia="Times New Roman" w:hAnsi="Times New Roman" w:cs="Times New Roman"/>
          <w:b/>
          <w:bCs/>
          <w:sz w:val="24"/>
          <w:szCs w:val="24"/>
          <w:lang w:eastAsia="es-AR"/>
        </w:rPr>
        <w:t>principio dialógico</w:t>
      </w:r>
      <w:r w:rsidRPr="00635913">
        <w:rPr>
          <w:rFonts w:ascii="Times New Roman" w:eastAsia="Times New Roman" w:hAnsi="Times New Roman" w:cs="Times New Roman"/>
          <w:sz w:val="24"/>
          <w:szCs w:val="24"/>
          <w:lang w:eastAsia="es-AR"/>
        </w:rPr>
        <w:t>: que asocia dos términos que son a la vez complementarios y antagonistas, como el orden y el desorden. Permite mantener la dualidad en el seno de la unidad.</w:t>
      </w:r>
    </w:p>
    <w:p w:rsidR="00635913" w:rsidRPr="00635913" w:rsidRDefault="00635913" w:rsidP="00635913">
      <w:pPr>
        <w:numPr>
          <w:ilvl w:val="0"/>
          <w:numId w:val="1"/>
        </w:num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sz w:val="24"/>
          <w:szCs w:val="24"/>
          <w:lang w:eastAsia="es-AR"/>
        </w:rPr>
        <w:t xml:space="preserve">La </w:t>
      </w:r>
      <w:r w:rsidRPr="00635913">
        <w:rPr>
          <w:rFonts w:ascii="Times New Roman" w:eastAsia="Times New Roman" w:hAnsi="Times New Roman" w:cs="Times New Roman"/>
          <w:b/>
          <w:bCs/>
          <w:sz w:val="24"/>
          <w:szCs w:val="24"/>
          <w:lang w:eastAsia="es-AR"/>
        </w:rPr>
        <w:t>recursividad organizacional</w:t>
      </w:r>
      <w:r w:rsidRPr="00635913">
        <w:rPr>
          <w:rFonts w:ascii="Times New Roman" w:eastAsia="Times New Roman" w:hAnsi="Times New Roman" w:cs="Times New Roman"/>
          <w:sz w:val="24"/>
          <w:szCs w:val="24"/>
          <w:lang w:eastAsia="es-AR"/>
        </w:rPr>
        <w:t>: donde los efectos y productos son, al mismo tiempo, causas de lo que los produce. Como nosotros producimos la sociedad, y la sociedad nos produce a nosotros; los individuos son a la vez productos y productores. Esto rompe con la idea lineal de causa/efecto.</w:t>
      </w:r>
    </w:p>
    <w:p w:rsidR="00635913" w:rsidRPr="00635913" w:rsidRDefault="00635913" w:rsidP="00635913">
      <w:pPr>
        <w:numPr>
          <w:ilvl w:val="0"/>
          <w:numId w:val="1"/>
        </w:num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sz w:val="24"/>
          <w:szCs w:val="24"/>
          <w:lang w:eastAsia="es-AR"/>
        </w:rPr>
        <w:t xml:space="preserve">Y el </w:t>
      </w:r>
      <w:r w:rsidRPr="00635913">
        <w:rPr>
          <w:rFonts w:ascii="Times New Roman" w:eastAsia="Times New Roman" w:hAnsi="Times New Roman" w:cs="Times New Roman"/>
          <w:b/>
          <w:bCs/>
          <w:sz w:val="24"/>
          <w:szCs w:val="24"/>
          <w:lang w:eastAsia="es-AR"/>
        </w:rPr>
        <w:t xml:space="preserve">principio </w:t>
      </w:r>
      <w:proofErr w:type="spellStart"/>
      <w:r w:rsidRPr="00635913">
        <w:rPr>
          <w:rFonts w:ascii="Times New Roman" w:eastAsia="Times New Roman" w:hAnsi="Times New Roman" w:cs="Times New Roman"/>
          <w:b/>
          <w:bCs/>
          <w:sz w:val="24"/>
          <w:szCs w:val="24"/>
          <w:lang w:eastAsia="es-AR"/>
        </w:rPr>
        <w:t>hologramático</w:t>
      </w:r>
      <w:proofErr w:type="spellEnd"/>
      <w:r w:rsidRPr="00635913">
        <w:rPr>
          <w:rFonts w:ascii="Times New Roman" w:eastAsia="Times New Roman" w:hAnsi="Times New Roman" w:cs="Times New Roman"/>
          <w:sz w:val="24"/>
          <w:szCs w:val="24"/>
          <w:lang w:eastAsia="es-AR"/>
        </w:rPr>
        <w:t xml:space="preserve">: que dice que no solo la parte está en el todo, sino que </w:t>
      </w:r>
      <w:r w:rsidRPr="00635913">
        <w:rPr>
          <w:rFonts w:ascii="Times New Roman" w:eastAsia="Times New Roman" w:hAnsi="Times New Roman" w:cs="Times New Roman"/>
          <w:b/>
          <w:bCs/>
          <w:sz w:val="24"/>
          <w:szCs w:val="24"/>
          <w:lang w:eastAsia="es-AR"/>
        </w:rPr>
        <w:t>el todo está en la parte</w:t>
      </w:r>
      <w:r w:rsidRPr="00635913">
        <w:rPr>
          <w:rFonts w:ascii="Times New Roman" w:eastAsia="Times New Roman" w:hAnsi="Times New Roman" w:cs="Times New Roman"/>
          <w:sz w:val="24"/>
          <w:szCs w:val="24"/>
          <w:lang w:eastAsia="es-AR"/>
        </w:rPr>
        <w:t>. Como cada célula de tu cuerpo tiene toda tu información genética. Esta idea trasciende el reduccionismo y el holismo.</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H:</w:t>
      </w:r>
      <w:r w:rsidRPr="00635913">
        <w:rPr>
          <w:rFonts w:ascii="Times New Roman" w:eastAsia="Times New Roman" w:hAnsi="Times New Roman" w:cs="Times New Roman"/>
          <w:sz w:val="24"/>
          <w:szCs w:val="24"/>
          <w:lang w:eastAsia="es-AR"/>
        </w:rPr>
        <w:t xml:space="preserve"> Sí, es como un gran desafío para nuestra forma de pensar. Morín no da recetas mágicas, sino que nos invita a estar siempre alerta, a no caer en la simplificación que mutila la realidad y que ha causado tantas tragedias. Nos recuerda que la realidad es un tejido, un </w:t>
      </w:r>
      <w:proofErr w:type="spellStart"/>
      <w:r w:rsidRPr="00635913">
        <w:rPr>
          <w:rFonts w:ascii="Times New Roman" w:eastAsia="Times New Roman" w:hAnsi="Times New Roman" w:cs="Times New Roman"/>
          <w:i/>
          <w:iCs/>
          <w:sz w:val="24"/>
          <w:szCs w:val="24"/>
          <w:lang w:eastAsia="es-AR"/>
        </w:rPr>
        <w:t>complexus</w:t>
      </w:r>
      <w:proofErr w:type="spellEnd"/>
      <w:r w:rsidRPr="00635913">
        <w:rPr>
          <w:rFonts w:ascii="Times New Roman" w:eastAsia="Times New Roman" w:hAnsi="Times New Roman" w:cs="Times New Roman"/>
          <w:sz w:val="24"/>
          <w:szCs w:val="24"/>
          <w:lang w:eastAsia="es-AR"/>
        </w:rPr>
        <w:t>, donde todo está interconectado y en constante cambio. El pensamiento complejo es un principio regulador que nunca pierde de vista la realidad del tejido fenoménico.</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C:</w:t>
      </w:r>
      <w:r w:rsidRPr="00635913">
        <w:rPr>
          <w:rFonts w:ascii="Times New Roman" w:eastAsia="Times New Roman" w:hAnsi="Times New Roman" w:cs="Times New Roman"/>
          <w:sz w:val="24"/>
          <w:szCs w:val="24"/>
          <w:lang w:eastAsia="es-AR"/>
        </w:rPr>
        <w:t xml:space="preserve"> ¡Totalmente! Es ver la realidad como una aventura compleja, llena de incertidumbre y de constantes interacciones. Es como un llamado a "</w:t>
      </w:r>
      <w:r w:rsidRPr="00635913">
        <w:rPr>
          <w:rFonts w:ascii="Times New Roman" w:eastAsia="Times New Roman" w:hAnsi="Times New Roman" w:cs="Times New Roman"/>
          <w:b/>
          <w:bCs/>
          <w:sz w:val="24"/>
          <w:szCs w:val="24"/>
          <w:lang w:eastAsia="es-AR"/>
        </w:rPr>
        <w:t>civilizar nuestro conocimiento</w:t>
      </w:r>
      <w:r w:rsidRPr="00635913">
        <w:rPr>
          <w:rFonts w:ascii="Times New Roman" w:eastAsia="Times New Roman" w:hAnsi="Times New Roman" w:cs="Times New Roman"/>
          <w:sz w:val="24"/>
          <w:szCs w:val="24"/>
          <w:lang w:eastAsia="es-AR"/>
        </w:rPr>
        <w:t>". Porque la "inteligencia ciega" o la patología del saber nos hace incapaces de aprehender la complejidad de lo real.</w:t>
      </w:r>
    </w:p>
    <w:p w:rsidR="00635913" w:rsidRPr="00635913" w:rsidRDefault="00635913" w:rsidP="00635913">
      <w:pPr>
        <w:spacing w:before="100" w:beforeAutospacing="1" w:after="100" w:afterAutospacing="1"/>
        <w:jc w:val="left"/>
        <w:rPr>
          <w:rFonts w:ascii="Times New Roman" w:eastAsia="Times New Roman" w:hAnsi="Times New Roman" w:cs="Times New Roman"/>
          <w:sz w:val="24"/>
          <w:szCs w:val="24"/>
          <w:lang w:eastAsia="es-AR"/>
        </w:rPr>
      </w:pPr>
      <w:r w:rsidRPr="00635913">
        <w:rPr>
          <w:rFonts w:ascii="Times New Roman" w:eastAsia="Times New Roman" w:hAnsi="Times New Roman" w:cs="Times New Roman"/>
          <w:b/>
          <w:bCs/>
          <w:sz w:val="24"/>
          <w:szCs w:val="24"/>
          <w:lang w:eastAsia="es-AR"/>
        </w:rPr>
        <w:t>H:</w:t>
      </w:r>
      <w:r w:rsidRPr="00635913">
        <w:rPr>
          <w:rFonts w:ascii="Times New Roman" w:eastAsia="Times New Roman" w:hAnsi="Times New Roman" w:cs="Times New Roman"/>
          <w:sz w:val="24"/>
          <w:szCs w:val="24"/>
          <w:lang w:eastAsia="es-AR"/>
        </w:rPr>
        <w:t xml:space="preserve"> ¡Una aventura que vale la pena! Y esto es crucial en un momento en que la humanidad enfrenta amenazas ligadas al progreso ciego e incontrolado del conocimiento. La incapacidad de concebir la complejidad de la realidad </w:t>
      </w:r>
      <w:proofErr w:type="spellStart"/>
      <w:r w:rsidRPr="00635913">
        <w:rPr>
          <w:rFonts w:ascii="Times New Roman" w:eastAsia="Times New Roman" w:hAnsi="Times New Roman" w:cs="Times New Roman"/>
          <w:sz w:val="24"/>
          <w:szCs w:val="24"/>
          <w:lang w:eastAsia="es-AR"/>
        </w:rPr>
        <w:t>antroposocial</w:t>
      </w:r>
      <w:proofErr w:type="spellEnd"/>
      <w:r w:rsidRPr="00635913">
        <w:rPr>
          <w:rFonts w:ascii="Times New Roman" w:eastAsia="Times New Roman" w:hAnsi="Times New Roman" w:cs="Times New Roman"/>
          <w:sz w:val="24"/>
          <w:szCs w:val="24"/>
          <w:lang w:eastAsia="es-AR"/>
        </w:rPr>
        <w:t xml:space="preserve"> ha llevado a tragedias. Por eso es tan necesario este tipo de pensamiento.</w:t>
      </w:r>
    </w:p>
    <w:p w:rsidR="00D00C05" w:rsidRDefault="00D00C05"/>
    <w:sectPr w:rsidR="00D00C05" w:rsidSect="006E3833">
      <w:pgSz w:w="11906" w:h="16838" w:code="9"/>
      <w:pgMar w:top="1418" w:right="1134" w:bottom="1418"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E02D2"/>
    <w:multiLevelType w:val="multilevel"/>
    <w:tmpl w:val="CB52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E1C5F"/>
    <w:multiLevelType w:val="multilevel"/>
    <w:tmpl w:val="4E40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375FE"/>
    <w:multiLevelType w:val="multilevel"/>
    <w:tmpl w:val="B6CC6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4661F4"/>
    <w:multiLevelType w:val="multilevel"/>
    <w:tmpl w:val="5476C7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993524"/>
    <w:multiLevelType w:val="multilevel"/>
    <w:tmpl w:val="ECBA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2C7801"/>
    <w:multiLevelType w:val="multilevel"/>
    <w:tmpl w:val="21809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913"/>
    <w:rsid w:val="004C204E"/>
    <w:rsid w:val="00635913"/>
    <w:rsid w:val="00653C12"/>
    <w:rsid w:val="006E3833"/>
    <w:rsid w:val="008B135D"/>
    <w:rsid w:val="00A0288B"/>
    <w:rsid w:val="00A63456"/>
    <w:rsid w:val="00CB269D"/>
    <w:rsid w:val="00D00C05"/>
    <w:rsid w:val="00FD093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31CEE"/>
  <w15:chartTrackingRefBased/>
  <w15:docId w15:val="{AF9A6AC0-CE9C-4598-B694-A56E4EC9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s-A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8B135D"/>
    <w:pPr>
      <w:spacing w:before="100" w:beforeAutospacing="1" w:after="100" w:afterAutospacing="1"/>
      <w:jc w:val="left"/>
      <w:outlineLvl w:val="2"/>
    </w:pPr>
    <w:rPr>
      <w:rFonts w:ascii="Times New Roman" w:eastAsia="Times New Roman" w:hAnsi="Times New Roman" w:cs="Times New Roman"/>
      <w:b/>
      <w:bCs/>
      <w:sz w:val="27"/>
      <w:szCs w:val="27"/>
      <w:lang w:eastAsia="es-AR"/>
    </w:rPr>
  </w:style>
  <w:style w:type="paragraph" w:styleId="Ttulo4">
    <w:name w:val="heading 4"/>
    <w:basedOn w:val="Normal"/>
    <w:link w:val="Ttulo4Car"/>
    <w:uiPriority w:val="9"/>
    <w:qFormat/>
    <w:rsid w:val="008B135D"/>
    <w:pPr>
      <w:spacing w:before="100" w:beforeAutospacing="1" w:after="100" w:afterAutospacing="1"/>
      <w:jc w:val="left"/>
      <w:outlineLvl w:val="3"/>
    </w:pPr>
    <w:rPr>
      <w:rFonts w:ascii="Times New Roman" w:eastAsia="Times New Roman" w:hAnsi="Times New Roman" w:cs="Times New Roman"/>
      <w:b/>
      <w:bCs/>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35913"/>
    <w:pPr>
      <w:spacing w:before="100" w:beforeAutospacing="1" w:after="100" w:afterAutospacing="1"/>
      <w:jc w:val="left"/>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635913"/>
    <w:rPr>
      <w:b/>
      <w:bCs/>
    </w:rPr>
  </w:style>
  <w:style w:type="character" w:styleId="nfasis">
    <w:name w:val="Emphasis"/>
    <w:basedOn w:val="Fuentedeprrafopredeter"/>
    <w:uiPriority w:val="20"/>
    <w:qFormat/>
    <w:rsid w:val="00635913"/>
    <w:rPr>
      <w:i/>
      <w:iCs/>
    </w:rPr>
  </w:style>
  <w:style w:type="character" w:customStyle="1" w:styleId="Ttulo3Car">
    <w:name w:val="Título 3 Car"/>
    <w:basedOn w:val="Fuentedeprrafopredeter"/>
    <w:link w:val="Ttulo3"/>
    <w:uiPriority w:val="9"/>
    <w:rsid w:val="008B135D"/>
    <w:rPr>
      <w:rFonts w:ascii="Times New Roman" w:eastAsia="Times New Roman" w:hAnsi="Times New Roman" w:cs="Times New Roman"/>
      <w:b/>
      <w:bCs/>
      <w:sz w:val="27"/>
      <w:szCs w:val="27"/>
      <w:lang w:eastAsia="es-AR"/>
    </w:rPr>
  </w:style>
  <w:style w:type="character" w:customStyle="1" w:styleId="Ttulo4Car">
    <w:name w:val="Título 4 Car"/>
    <w:basedOn w:val="Fuentedeprrafopredeter"/>
    <w:link w:val="Ttulo4"/>
    <w:uiPriority w:val="9"/>
    <w:rsid w:val="008B135D"/>
    <w:rPr>
      <w:rFonts w:ascii="Times New Roman" w:eastAsia="Times New Roman" w:hAnsi="Times New Roman" w:cs="Times New Roman"/>
      <w:b/>
      <w:bCs/>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4008">
      <w:bodyDiv w:val="1"/>
      <w:marLeft w:val="0"/>
      <w:marRight w:val="0"/>
      <w:marTop w:val="0"/>
      <w:marBottom w:val="0"/>
      <w:divBdr>
        <w:top w:val="none" w:sz="0" w:space="0" w:color="auto"/>
        <w:left w:val="none" w:sz="0" w:space="0" w:color="auto"/>
        <w:bottom w:val="none" w:sz="0" w:space="0" w:color="auto"/>
        <w:right w:val="none" w:sz="0" w:space="0" w:color="auto"/>
      </w:divBdr>
    </w:div>
    <w:div w:id="96824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2414</Words>
  <Characters>13282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dc:creator>
  <cp:keywords/>
  <dc:description/>
  <cp:lastModifiedBy>Walter</cp:lastModifiedBy>
  <cp:revision>5</cp:revision>
  <dcterms:created xsi:type="dcterms:W3CDTF">2025-08-29T00:06:00Z</dcterms:created>
  <dcterms:modified xsi:type="dcterms:W3CDTF">2025-08-29T12:25:00Z</dcterms:modified>
</cp:coreProperties>
</file>