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0" w:rsidRDefault="00726167">
      <w:r>
        <w:t>PAUTAS PARA EL TRABAJO DE EXPOSICIÓN</w:t>
      </w:r>
    </w:p>
    <w:p w:rsidR="00726167" w:rsidRDefault="00726167">
      <w:r>
        <w:t xml:space="preserve"> 1.-El trabajo es grupal  </w:t>
      </w:r>
    </w:p>
    <w:p w:rsidR="00726167" w:rsidRDefault="00726167" w:rsidP="00726167">
      <w:pPr>
        <w:spacing w:after="0"/>
      </w:pPr>
      <w:r>
        <w:t xml:space="preserve">Lo más conveniente es que sea el mismo grupo constituido para los informes de Trabajos Prácticos.   No obstante, si lo consideran conveniente  pueden dividirse. </w:t>
      </w:r>
    </w:p>
    <w:p w:rsidR="00726167" w:rsidRDefault="00726167" w:rsidP="00726167">
      <w:pPr>
        <w:spacing w:after="0"/>
      </w:pPr>
      <w:r>
        <w:t>No se aceptarán trabajos individuales.</w:t>
      </w:r>
    </w:p>
    <w:p w:rsidR="00726167" w:rsidRDefault="00726167" w:rsidP="00726167">
      <w:pPr>
        <w:spacing w:after="0"/>
      </w:pPr>
    </w:p>
    <w:p w:rsidR="00726167" w:rsidRDefault="00726167" w:rsidP="00726167">
      <w:pPr>
        <w:spacing w:after="0"/>
      </w:pPr>
      <w:r>
        <w:t>2.- Tema</w:t>
      </w:r>
    </w:p>
    <w:p w:rsidR="00726167" w:rsidRDefault="00726167" w:rsidP="00726167">
      <w:pPr>
        <w:spacing w:after="0"/>
      </w:pPr>
    </w:p>
    <w:p w:rsidR="00726167" w:rsidRDefault="00726167" w:rsidP="00726167">
      <w:pPr>
        <w:spacing w:after="0"/>
      </w:pPr>
      <w:r>
        <w:t xml:space="preserve">El tema es de libre elección. Puede ser la presentación de algún material novedoso, un caso de estudio, </w:t>
      </w:r>
      <w:r w:rsidR="00B351A2">
        <w:t xml:space="preserve">el desarrollo de algún material, </w:t>
      </w:r>
      <w:r>
        <w:t xml:space="preserve">un caso de falla, </w:t>
      </w:r>
      <w:r w:rsidR="00B351A2">
        <w:t xml:space="preserve">una aplicación  especial  de los materiales vistos durante el curso de la materia (por </w:t>
      </w:r>
      <w:proofErr w:type="spellStart"/>
      <w:r w:rsidR="00B351A2">
        <w:t>ej</w:t>
      </w:r>
      <w:proofErr w:type="spellEnd"/>
      <w:r w:rsidR="00B351A2">
        <w:t xml:space="preserve">, cerámicos de ingeniería, materiales para recubrimientos, </w:t>
      </w:r>
      <w:proofErr w:type="spellStart"/>
      <w:r w:rsidR="00B351A2">
        <w:t>etc</w:t>
      </w:r>
      <w:proofErr w:type="spellEnd"/>
      <w:r w:rsidR="00B351A2">
        <w:t>).</w:t>
      </w:r>
    </w:p>
    <w:p w:rsidR="00B351A2" w:rsidRDefault="00B351A2" w:rsidP="00726167">
      <w:pPr>
        <w:spacing w:after="0"/>
      </w:pPr>
      <w:r>
        <w:t xml:space="preserve">A modo de guía se cita algunos temas elegidos por alumnos de años anteriores: 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Evolución de material de la garrocha para salto en alto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Cuerdas  para guitarras eléctricas. Desde su inicio hasta hoy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Asfaltos que absorben agua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 xml:space="preserve">Paneles para la construcción, de colores y resistentes a condiciones ambientales 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Estudio de bulones. Clasificación y requerimientos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Falla en un gasoducto de Perú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Cerámicos inteligentes</w:t>
      </w:r>
    </w:p>
    <w:p w:rsidR="00B351A2" w:rsidRDefault="00B351A2" w:rsidP="00B351A2">
      <w:pPr>
        <w:pStyle w:val="Prrafodelista"/>
        <w:numPr>
          <w:ilvl w:val="0"/>
          <w:numId w:val="1"/>
        </w:numPr>
        <w:spacing w:after="0"/>
      </w:pPr>
      <w:r>
        <w:t>Material de raquetas de tenis</w:t>
      </w:r>
    </w:p>
    <w:p w:rsidR="000E6B3B" w:rsidRDefault="000E6B3B" w:rsidP="000E6B3B">
      <w:pPr>
        <w:spacing w:after="0"/>
      </w:pPr>
    </w:p>
    <w:p w:rsidR="000E6B3B" w:rsidRDefault="000E6B3B" w:rsidP="000E6B3B">
      <w:pPr>
        <w:spacing w:after="0"/>
      </w:pPr>
      <w:r>
        <w:t>3.- Modalidad de presentación</w:t>
      </w:r>
    </w:p>
    <w:p w:rsidR="000E6B3B" w:rsidRDefault="000E6B3B" w:rsidP="000E6B3B">
      <w:pPr>
        <w:spacing w:after="0"/>
      </w:pPr>
      <w:r>
        <w:t xml:space="preserve"> El tema puede ser expuesto utilizando un archivo de PPT o </w:t>
      </w:r>
      <w:proofErr w:type="spellStart"/>
      <w:r>
        <w:t>Prezi</w:t>
      </w:r>
      <w:proofErr w:type="spellEnd"/>
      <w:r>
        <w:t xml:space="preserve">.  Se puede incluir videos, fotos  o cualquier recurso </w:t>
      </w:r>
      <w:proofErr w:type="spellStart"/>
      <w:r>
        <w:t>audivisual</w:t>
      </w:r>
      <w:proofErr w:type="spellEnd"/>
      <w:r>
        <w:t xml:space="preserve"> que ayude a la comprensión del tema.</w:t>
      </w:r>
    </w:p>
    <w:p w:rsidR="000E6B3B" w:rsidRDefault="000E6B3B" w:rsidP="000E6B3B">
      <w:pPr>
        <w:spacing w:after="0"/>
      </w:pPr>
      <w:r>
        <w:t>Se debe organizar la presentación de manera que participen todos los integrantes del grupo de forma equitativa</w:t>
      </w:r>
    </w:p>
    <w:p w:rsidR="000E6B3B" w:rsidRDefault="000E6B3B" w:rsidP="000E6B3B">
      <w:pPr>
        <w:spacing w:after="0"/>
      </w:pPr>
      <w:r>
        <w:t>El tiempo de exposición será de máximo 20 minutos (deseable: 15 minutos)</w:t>
      </w:r>
    </w:p>
    <w:p w:rsidR="000E6B3B" w:rsidRDefault="000E6B3B" w:rsidP="000E6B3B">
      <w:pPr>
        <w:spacing w:after="0"/>
      </w:pPr>
    </w:p>
    <w:p w:rsidR="000E6B3B" w:rsidRDefault="000E6B3B" w:rsidP="000E6B3B">
      <w:pPr>
        <w:spacing w:after="0"/>
      </w:pPr>
      <w:r>
        <w:t>4.- Valoración</w:t>
      </w:r>
    </w:p>
    <w:p w:rsidR="000E6B3B" w:rsidRDefault="000E6B3B" w:rsidP="000E6B3B">
      <w:pPr>
        <w:spacing w:after="0"/>
      </w:pPr>
      <w:r>
        <w:t xml:space="preserve">SE valorará la calidad técnica, la investigación del tema, la terminología </w:t>
      </w:r>
      <w:proofErr w:type="gramStart"/>
      <w:r>
        <w:t>utilizada ,</w:t>
      </w:r>
      <w:proofErr w:type="gramEnd"/>
      <w:r>
        <w:t xml:space="preserve"> el manejo del tema y la capacidad para exponer el tema. </w:t>
      </w:r>
      <w:bookmarkStart w:id="0" w:name="_GoBack"/>
      <w:bookmarkEnd w:id="0"/>
    </w:p>
    <w:p w:rsidR="00726167" w:rsidRDefault="00726167" w:rsidP="00726167">
      <w:pPr>
        <w:spacing w:after="0"/>
      </w:pPr>
    </w:p>
    <w:sectPr w:rsidR="00726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90"/>
    <w:multiLevelType w:val="hybridMultilevel"/>
    <w:tmpl w:val="564632F8"/>
    <w:lvl w:ilvl="0" w:tplc="55D2D2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67"/>
    <w:rsid w:val="000E6B3B"/>
    <w:rsid w:val="005C4CCB"/>
    <w:rsid w:val="00726167"/>
    <w:rsid w:val="00B351A2"/>
    <w:rsid w:val="00F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Analia</cp:lastModifiedBy>
  <cp:revision>2</cp:revision>
  <dcterms:created xsi:type="dcterms:W3CDTF">2023-11-07T15:34:00Z</dcterms:created>
  <dcterms:modified xsi:type="dcterms:W3CDTF">2023-11-07T16:11:00Z</dcterms:modified>
</cp:coreProperties>
</file>