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AC1344" w14:textId="77777777" w:rsidR="00DA6654" w:rsidRDefault="001D0D11">
      <w:pPr>
        <w:spacing w:after="200"/>
        <w:rPr>
          <w:b/>
          <w:sz w:val="24"/>
          <w:szCs w:val="24"/>
        </w:rPr>
      </w:pPr>
      <w:r>
        <w:rPr>
          <w:b/>
          <w:sz w:val="24"/>
          <w:szCs w:val="24"/>
        </w:rPr>
        <w:t>Instrucciones para la EVALUACIÓN entre PARES</w:t>
      </w:r>
    </w:p>
    <w:p w14:paraId="5D6BEC12" w14:textId="77777777" w:rsidR="00DA6654" w:rsidRDefault="001D0D11">
      <w:pPr>
        <w:spacing w:after="200"/>
      </w:pPr>
      <w:r>
        <w:t xml:space="preserve">Cada integrante del equipo de trabajo </w:t>
      </w:r>
      <w:r>
        <w:rPr>
          <w:b/>
          <w:sz w:val="28"/>
          <w:szCs w:val="28"/>
        </w:rPr>
        <w:t>evaluará el comportamiento de los otros integrantes del equipo de trabajo</w:t>
      </w:r>
      <w:r>
        <w:t>.</w:t>
      </w:r>
    </w:p>
    <w:p w14:paraId="104C5C9D" w14:textId="77777777" w:rsidR="00DA6654" w:rsidRDefault="001D0D11">
      <w:pPr>
        <w:spacing w:after="200"/>
      </w:pPr>
      <w:r>
        <w:t xml:space="preserve">El puntaje asignado a cada presentación responderá a la evaluación de tres criterios: </w:t>
      </w:r>
    </w:p>
    <w:p w14:paraId="5C899FFE" w14:textId="77777777" w:rsidR="00DA6654" w:rsidRDefault="001D0D11">
      <w:pPr>
        <w:numPr>
          <w:ilvl w:val="0"/>
          <w:numId w:val="1"/>
        </w:numPr>
        <w:spacing w:after="200"/>
      </w:pPr>
      <w:r>
        <w:rPr>
          <w:b/>
        </w:rPr>
        <w:t>Participación</w:t>
      </w:r>
      <w:r>
        <w:t>, se utiliza para evaluar la cantidad y calidad de los aportes o ideas que cada integrante realiza. No alcanza con estar presente en una reunión del equipo de trabajo, se debe proponer alternativas de solución y cuando no se sepa cómo o qué hacer proponerse como la persona que ayude a otro integrante del equipo o a la que le indiquen qué hacer.</w:t>
      </w:r>
    </w:p>
    <w:p w14:paraId="26CBAC84" w14:textId="77777777" w:rsidR="00DA6654" w:rsidRDefault="001D0D11">
      <w:pPr>
        <w:numPr>
          <w:ilvl w:val="0"/>
          <w:numId w:val="1"/>
        </w:numPr>
        <w:spacing w:after="200"/>
      </w:pPr>
      <w:r>
        <w:rPr>
          <w:b/>
        </w:rPr>
        <w:t>Actitud</w:t>
      </w:r>
      <w:r>
        <w:t xml:space="preserve">, permite evaluar la predisposición a trabajar en equipo y mantener la unión </w:t>
      </w:r>
      <w:proofErr w:type="gramStart"/>
      <w:r>
        <w:t>del mismo</w:t>
      </w:r>
      <w:proofErr w:type="gramEnd"/>
      <w:r>
        <w:t>, el comportamiento de cada integrante. Generalmente la actitud suele ser positiva o negativa (a favor o en contra) de una situación, una idea, una opinión; en este caso la actitud es respecto a trabajar en equipo, es posible presentar una opinión o idea diferente para resolver una situación, con la correspondiente argumentación y respeto se puede llegar a acuerdos de trabajo.</w:t>
      </w:r>
    </w:p>
    <w:p w14:paraId="6EA6043D" w14:textId="77777777" w:rsidR="00DA6654" w:rsidRDefault="001D0D11">
      <w:pPr>
        <w:numPr>
          <w:ilvl w:val="0"/>
          <w:numId w:val="1"/>
        </w:numPr>
        <w:spacing w:after="200"/>
      </w:pPr>
      <w:r>
        <w:rPr>
          <w:b/>
        </w:rPr>
        <w:t>Responsabilidad</w:t>
      </w:r>
      <w:r>
        <w:t>, evalúa el compromiso y puntualidad con las tareas que le son asignadas. Generalmente la responsabilidad tiene que ver con la confianza que el resto de los integrantes del equipo de trabajo depositan en alguien, cumplir en tiempo y forma es lo que se pretende evaluar.</w:t>
      </w:r>
    </w:p>
    <w:p w14:paraId="71FD9284" w14:textId="4C903FD9" w:rsidR="00DA6654" w:rsidRDefault="00DA6654">
      <w:pPr>
        <w:spacing w:after="200"/>
      </w:pPr>
    </w:p>
    <w:p w14:paraId="54EE3C80" w14:textId="5293DE14" w:rsidR="00451E1F" w:rsidRDefault="00451E1F">
      <w:pPr>
        <w:spacing w:after="200"/>
      </w:pPr>
    </w:p>
    <w:p w14:paraId="0DBB8E78" w14:textId="2181C134" w:rsidR="00451E1F" w:rsidRDefault="00451E1F">
      <w:pPr>
        <w:spacing w:after="200"/>
      </w:pPr>
    </w:p>
    <w:p w14:paraId="09DDB5BF" w14:textId="24FAE247" w:rsidR="00307B4C" w:rsidRDefault="00307B4C">
      <w:pPr>
        <w:spacing w:after="200"/>
      </w:pPr>
    </w:p>
    <w:p w14:paraId="47C77D68" w14:textId="77777777" w:rsidR="00017BE3" w:rsidRDefault="00017BE3">
      <w:pPr>
        <w:spacing w:after="200"/>
      </w:pPr>
    </w:p>
    <w:p w14:paraId="0E3D2721" w14:textId="77777777" w:rsidR="00451E1F" w:rsidRDefault="00451E1F">
      <w:pPr>
        <w:spacing w:after="200"/>
      </w:pPr>
    </w:p>
    <w:p w14:paraId="27EAC39F" w14:textId="7DE601EC" w:rsidR="00DA6654" w:rsidRDefault="001D0D11">
      <w:pPr>
        <w:spacing w:after="200"/>
        <w:rPr>
          <w:b/>
          <w:sz w:val="24"/>
          <w:szCs w:val="24"/>
        </w:rPr>
      </w:pPr>
      <w:r>
        <w:rPr>
          <w:b/>
          <w:sz w:val="24"/>
          <w:szCs w:val="24"/>
        </w:rPr>
        <w:lastRenderedPageBreak/>
        <w:t>Rúbrica para la EVALUACIÓN entre PARES</w:t>
      </w:r>
      <w:r w:rsidR="002E2919">
        <w:rPr>
          <w:b/>
          <w:sz w:val="24"/>
          <w:szCs w:val="24"/>
        </w:rPr>
        <w:t xml:space="preserve"> </w:t>
      </w:r>
    </w:p>
    <w:tbl>
      <w:tblPr>
        <w:tblStyle w:val="a"/>
        <w:tblW w:w="14307"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117"/>
        <w:gridCol w:w="2268"/>
        <w:gridCol w:w="2693"/>
        <w:gridCol w:w="2551"/>
        <w:gridCol w:w="3261"/>
        <w:gridCol w:w="1417"/>
      </w:tblGrid>
      <w:tr w:rsidR="00CC6FDE" w14:paraId="2C4177C3" w14:textId="6216B007" w:rsidTr="00CC6FDE">
        <w:tc>
          <w:tcPr>
            <w:tcW w:w="2117" w:type="dxa"/>
            <w:shd w:val="clear" w:color="auto" w:fill="auto"/>
            <w:tcMar>
              <w:top w:w="100" w:type="dxa"/>
              <w:left w:w="100" w:type="dxa"/>
              <w:bottom w:w="100" w:type="dxa"/>
              <w:right w:w="100" w:type="dxa"/>
            </w:tcMar>
          </w:tcPr>
          <w:p w14:paraId="0CD9B75E" w14:textId="77777777" w:rsidR="00CC6FDE" w:rsidRDefault="00CC6FDE" w:rsidP="00CC6FDE">
            <w:pPr>
              <w:widowControl w:val="0"/>
              <w:spacing w:line="240" w:lineRule="auto"/>
              <w:jc w:val="left"/>
            </w:pPr>
          </w:p>
        </w:tc>
        <w:tc>
          <w:tcPr>
            <w:tcW w:w="2268" w:type="dxa"/>
            <w:shd w:val="clear" w:color="auto" w:fill="auto"/>
            <w:tcMar>
              <w:top w:w="100" w:type="dxa"/>
              <w:left w:w="100" w:type="dxa"/>
              <w:bottom w:w="100" w:type="dxa"/>
              <w:right w:w="100" w:type="dxa"/>
            </w:tcMar>
          </w:tcPr>
          <w:p w14:paraId="175C38F0" w14:textId="15638DE0" w:rsidR="00CC6FDE" w:rsidRPr="00CC6FDE" w:rsidRDefault="00CC6FDE" w:rsidP="00CC6FDE">
            <w:pPr>
              <w:widowControl w:val="0"/>
              <w:spacing w:line="240" w:lineRule="auto"/>
              <w:jc w:val="left"/>
            </w:pPr>
            <w:r w:rsidRPr="00CC6FDE">
              <w:t>Muy Bueno (10 o 9)</w:t>
            </w:r>
          </w:p>
        </w:tc>
        <w:tc>
          <w:tcPr>
            <w:tcW w:w="2693" w:type="dxa"/>
            <w:shd w:val="clear" w:color="auto" w:fill="auto"/>
            <w:tcMar>
              <w:top w:w="100" w:type="dxa"/>
              <w:left w:w="100" w:type="dxa"/>
              <w:bottom w:w="100" w:type="dxa"/>
              <w:right w:w="100" w:type="dxa"/>
            </w:tcMar>
          </w:tcPr>
          <w:p w14:paraId="480113F9" w14:textId="547C958A" w:rsidR="00CC6FDE" w:rsidRPr="00CC6FDE" w:rsidRDefault="00CC6FDE" w:rsidP="00CC6FDE">
            <w:pPr>
              <w:widowControl w:val="0"/>
              <w:spacing w:line="240" w:lineRule="auto"/>
              <w:jc w:val="left"/>
            </w:pPr>
            <w:r w:rsidRPr="00CC6FDE">
              <w:t>Bueno (8 o 7)</w:t>
            </w:r>
          </w:p>
        </w:tc>
        <w:tc>
          <w:tcPr>
            <w:tcW w:w="2551" w:type="dxa"/>
            <w:shd w:val="clear" w:color="auto" w:fill="auto"/>
            <w:tcMar>
              <w:top w:w="100" w:type="dxa"/>
              <w:left w:w="100" w:type="dxa"/>
              <w:bottom w:w="100" w:type="dxa"/>
              <w:right w:w="100" w:type="dxa"/>
            </w:tcMar>
          </w:tcPr>
          <w:p w14:paraId="6C68078E" w14:textId="13667D23" w:rsidR="00CC6FDE" w:rsidRPr="00CC6FDE" w:rsidRDefault="00CC6FDE" w:rsidP="00CC6FDE">
            <w:pPr>
              <w:widowControl w:val="0"/>
              <w:spacing w:line="240" w:lineRule="auto"/>
              <w:jc w:val="left"/>
            </w:pPr>
            <w:r w:rsidRPr="00CC6FDE">
              <w:t>Deficiente (6 o 5)</w:t>
            </w:r>
          </w:p>
        </w:tc>
        <w:tc>
          <w:tcPr>
            <w:tcW w:w="3261" w:type="dxa"/>
          </w:tcPr>
          <w:p w14:paraId="0F8B7AAC" w14:textId="7A6D16A0" w:rsidR="00CC6FDE" w:rsidRPr="00CC6FDE" w:rsidRDefault="00CC6FDE" w:rsidP="00CC6FDE">
            <w:pPr>
              <w:widowControl w:val="0"/>
              <w:spacing w:line="240" w:lineRule="auto"/>
              <w:jc w:val="left"/>
            </w:pPr>
            <w:r w:rsidRPr="00CC6FDE">
              <w:t>Insuficiente (4 o menos)</w:t>
            </w:r>
          </w:p>
        </w:tc>
        <w:tc>
          <w:tcPr>
            <w:tcW w:w="1417" w:type="dxa"/>
          </w:tcPr>
          <w:p w14:paraId="481156BB" w14:textId="48E95C86" w:rsidR="00CC6FDE" w:rsidRPr="00CC6FDE" w:rsidRDefault="00CC6FDE" w:rsidP="00CC6FDE">
            <w:pPr>
              <w:widowControl w:val="0"/>
              <w:spacing w:line="240" w:lineRule="auto"/>
              <w:jc w:val="left"/>
            </w:pPr>
            <w:r w:rsidRPr="00CC6FDE">
              <w:t>Puntuación</w:t>
            </w:r>
          </w:p>
        </w:tc>
      </w:tr>
      <w:tr w:rsidR="00CC6FDE" w14:paraId="17DA0123" w14:textId="1828246F" w:rsidTr="00CC6FDE">
        <w:tc>
          <w:tcPr>
            <w:tcW w:w="2117" w:type="dxa"/>
            <w:shd w:val="clear" w:color="auto" w:fill="auto"/>
            <w:tcMar>
              <w:top w:w="100" w:type="dxa"/>
              <w:left w:w="100" w:type="dxa"/>
              <w:bottom w:w="100" w:type="dxa"/>
              <w:right w:w="100" w:type="dxa"/>
            </w:tcMar>
          </w:tcPr>
          <w:p w14:paraId="669C37CC" w14:textId="77777777" w:rsidR="00CC6FDE" w:rsidRDefault="00CC6FDE" w:rsidP="00CC6FDE">
            <w:pPr>
              <w:widowControl w:val="0"/>
              <w:spacing w:line="240" w:lineRule="auto"/>
              <w:jc w:val="left"/>
            </w:pPr>
            <w:r>
              <w:t>Participación</w:t>
            </w:r>
          </w:p>
        </w:tc>
        <w:tc>
          <w:tcPr>
            <w:tcW w:w="2268" w:type="dxa"/>
            <w:shd w:val="clear" w:color="auto" w:fill="auto"/>
            <w:tcMar>
              <w:top w:w="100" w:type="dxa"/>
              <w:left w:w="100" w:type="dxa"/>
              <w:bottom w:w="100" w:type="dxa"/>
              <w:right w:w="100" w:type="dxa"/>
            </w:tcMar>
          </w:tcPr>
          <w:p w14:paraId="121583A6" w14:textId="77777777" w:rsidR="00CC6FDE" w:rsidRDefault="00CC6FDE" w:rsidP="00CC6FDE">
            <w:pPr>
              <w:widowControl w:val="0"/>
              <w:spacing w:line="240" w:lineRule="auto"/>
              <w:jc w:val="left"/>
              <w:rPr>
                <w:sz w:val="20"/>
                <w:szCs w:val="20"/>
              </w:rPr>
            </w:pPr>
            <w:r>
              <w:rPr>
                <w:sz w:val="20"/>
                <w:szCs w:val="20"/>
              </w:rPr>
              <w:t>Siempre proporciona ideas útiles en la discusión del grupo.</w:t>
            </w:r>
          </w:p>
          <w:p w14:paraId="5F4934CA" w14:textId="59B90E82" w:rsidR="00CC6FDE" w:rsidRDefault="00CC6FDE" w:rsidP="00CC6FDE">
            <w:pPr>
              <w:widowControl w:val="0"/>
              <w:spacing w:line="240" w:lineRule="auto"/>
              <w:jc w:val="left"/>
              <w:rPr>
                <w:sz w:val="20"/>
                <w:szCs w:val="20"/>
              </w:rPr>
            </w:pPr>
            <w:r>
              <w:rPr>
                <w:sz w:val="20"/>
                <w:szCs w:val="20"/>
              </w:rPr>
              <w:t>Evalúa alternativas en base a la viabilidad.</w:t>
            </w:r>
          </w:p>
        </w:tc>
        <w:tc>
          <w:tcPr>
            <w:tcW w:w="2693" w:type="dxa"/>
            <w:shd w:val="clear" w:color="auto" w:fill="auto"/>
            <w:tcMar>
              <w:top w:w="100" w:type="dxa"/>
              <w:left w:w="100" w:type="dxa"/>
              <w:bottom w:w="100" w:type="dxa"/>
              <w:right w:w="100" w:type="dxa"/>
            </w:tcMar>
          </w:tcPr>
          <w:p w14:paraId="167B1402" w14:textId="77777777" w:rsidR="00CC6FDE" w:rsidRDefault="00CC6FDE" w:rsidP="00CC6FDE">
            <w:pPr>
              <w:widowControl w:val="0"/>
              <w:spacing w:line="240" w:lineRule="auto"/>
              <w:jc w:val="left"/>
              <w:rPr>
                <w:sz w:val="20"/>
                <w:szCs w:val="20"/>
              </w:rPr>
            </w:pPr>
            <w:r>
              <w:rPr>
                <w:sz w:val="20"/>
                <w:szCs w:val="20"/>
              </w:rPr>
              <w:t xml:space="preserve">Generalmente proporciona ideas útiles en la discusión del grupo, y cumple con lo programado  </w:t>
            </w:r>
          </w:p>
        </w:tc>
        <w:tc>
          <w:tcPr>
            <w:tcW w:w="2551" w:type="dxa"/>
            <w:shd w:val="clear" w:color="auto" w:fill="auto"/>
            <w:tcMar>
              <w:top w:w="100" w:type="dxa"/>
              <w:left w:w="100" w:type="dxa"/>
              <w:bottom w:w="100" w:type="dxa"/>
              <w:right w:w="100" w:type="dxa"/>
            </w:tcMar>
          </w:tcPr>
          <w:p w14:paraId="0ABB566A" w14:textId="77777777" w:rsidR="00CC6FDE" w:rsidRDefault="00CC6FDE" w:rsidP="00CC6FDE">
            <w:pPr>
              <w:widowControl w:val="0"/>
              <w:spacing w:line="240" w:lineRule="auto"/>
              <w:jc w:val="left"/>
              <w:rPr>
                <w:sz w:val="20"/>
                <w:szCs w:val="20"/>
              </w:rPr>
            </w:pPr>
            <w:r>
              <w:rPr>
                <w:sz w:val="20"/>
                <w:szCs w:val="20"/>
              </w:rPr>
              <w:t xml:space="preserve">Algunas veces proporciona ideas en la discusión del grupo, y hace lo que se le pide </w:t>
            </w:r>
          </w:p>
        </w:tc>
        <w:tc>
          <w:tcPr>
            <w:tcW w:w="3261" w:type="dxa"/>
          </w:tcPr>
          <w:p w14:paraId="5FD94381" w14:textId="4609FCE6" w:rsidR="00CC6FDE" w:rsidRDefault="00CC6FDE" w:rsidP="00CC6FDE">
            <w:pPr>
              <w:widowControl w:val="0"/>
              <w:spacing w:line="240" w:lineRule="auto"/>
              <w:jc w:val="left"/>
              <w:rPr>
                <w:sz w:val="20"/>
                <w:szCs w:val="20"/>
              </w:rPr>
            </w:pPr>
            <w:r>
              <w:rPr>
                <w:sz w:val="20"/>
                <w:szCs w:val="20"/>
              </w:rPr>
              <w:t xml:space="preserve">No participa de la toma de decisiones del grupo </w:t>
            </w:r>
          </w:p>
        </w:tc>
        <w:tc>
          <w:tcPr>
            <w:tcW w:w="1417" w:type="dxa"/>
          </w:tcPr>
          <w:p w14:paraId="16EFFE54" w14:textId="74EDBF85" w:rsidR="00CC6FDE" w:rsidRDefault="00CC6FDE" w:rsidP="00CC6FDE">
            <w:pPr>
              <w:widowControl w:val="0"/>
              <w:spacing w:line="240" w:lineRule="auto"/>
              <w:jc w:val="left"/>
              <w:rPr>
                <w:sz w:val="20"/>
                <w:szCs w:val="20"/>
              </w:rPr>
            </w:pPr>
          </w:p>
        </w:tc>
      </w:tr>
      <w:tr w:rsidR="00CC6FDE" w14:paraId="1356D833" w14:textId="462D87C6" w:rsidTr="00CC6FDE">
        <w:tc>
          <w:tcPr>
            <w:tcW w:w="2117" w:type="dxa"/>
            <w:shd w:val="clear" w:color="auto" w:fill="auto"/>
            <w:tcMar>
              <w:top w:w="100" w:type="dxa"/>
              <w:left w:w="100" w:type="dxa"/>
              <w:bottom w:w="100" w:type="dxa"/>
              <w:right w:w="100" w:type="dxa"/>
            </w:tcMar>
          </w:tcPr>
          <w:p w14:paraId="4EEC9997" w14:textId="77777777" w:rsidR="00CC6FDE" w:rsidRDefault="00CC6FDE" w:rsidP="00CC6FDE">
            <w:pPr>
              <w:widowControl w:val="0"/>
              <w:spacing w:line="240" w:lineRule="auto"/>
              <w:jc w:val="left"/>
            </w:pPr>
            <w:r>
              <w:t>Actitud</w:t>
            </w:r>
          </w:p>
        </w:tc>
        <w:tc>
          <w:tcPr>
            <w:tcW w:w="2268" w:type="dxa"/>
            <w:shd w:val="clear" w:color="auto" w:fill="auto"/>
            <w:tcMar>
              <w:top w:w="100" w:type="dxa"/>
              <w:left w:w="100" w:type="dxa"/>
              <w:bottom w:w="100" w:type="dxa"/>
              <w:right w:w="100" w:type="dxa"/>
            </w:tcMar>
          </w:tcPr>
          <w:p w14:paraId="65CD1CA8" w14:textId="77777777" w:rsidR="00CC6FDE" w:rsidRDefault="00CC6FDE" w:rsidP="00CC6FDE">
            <w:pPr>
              <w:widowControl w:val="0"/>
              <w:spacing w:line="240" w:lineRule="auto"/>
              <w:jc w:val="left"/>
              <w:rPr>
                <w:sz w:val="20"/>
                <w:szCs w:val="20"/>
              </w:rPr>
            </w:pPr>
            <w:r>
              <w:rPr>
                <w:sz w:val="20"/>
                <w:szCs w:val="20"/>
              </w:rPr>
              <w:t>Su actitud es siempre positiva ante el trabajo en equipo y proyecto.</w:t>
            </w:r>
          </w:p>
          <w:p w14:paraId="08D13AF7" w14:textId="77777777" w:rsidR="00CC6FDE" w:rsidRDefault="00CC6FDE" w:rsidP="00CC6FDE">
            <w:pPr>
              <w:widowControl w:val="0"/>
              <w:spacing w:line="240" w:lineRule="auto"/>
              <w:jc w:val="left"/>
              <w:rPr>
                <w:sz w:val="20"/>
                <w:szCs w:val="20"/>
              </w:rPr>
            </w:pPr>
            <w:r>
              <w:rPr>
                <w:sz w:val="20"/>
                <w:szCs w:val="20"/>
              </w:rPr>
              <w:t>Siempre busca mantener la unión en el equipo.</w:t>
            </w:r>
          </w:p>
          <w:p w14:paraId="5DCFD8B7" w14:textId="77777777" w:rsidR="00CC6FDE" w:rsidRDefault="00CC6FDE" w:rsidP="00CC6FDE">
            <w:pPr>
              <w:widowControl w:val="0"/>
              <w:spacing w:line="240" w:lineRule="auto"/>
              <w:jc w:val="left"/>
              <w:rPr>
                <w:sz w:val="20"/>
                <w:szCs w:val="20"/>
              </w:rPr>
            </w:pPr>
          </w:p>
        </w:tc>
        <w:tc>
          <w:tcPr>
            <w:tcW w:w="2693" w:type="dxa"/>
            <w:shd w:val="clear" w:color="auto" w:fill="auto"/>
            <w:tcMar>
              <w:top w:w="100" w:type="dxa"/>
              <w:left w:w="100" w:type="dxa"/>
              <w:bottom w:w="100" w:type="dxa"/>
              <w:right w:w="100" w:type="dxa"/>
            </w:tcMar>
          </w:tcPr>
          <w:p w14:paraId="09B9CD29" w14:textId="77777777" w:rsidR="00CC6FDE" w:rsidRDefault="00CC6FDE" w:rsidP="00CC6FDE">
            <w:pPr>
              <w:widowControl w:val="0"/>
              <w:spacing w:line="240" w:lineRule="auto"/>
              <w:jc w:val="left"/>
              <w:rPr>
                <w:sz w:val="20"/>
                <w:szCs w:val="20"/>
              </w:rPr>
            </w:pPr>
            <w:r>
              <w:rPr>
                <w:sz w:val="20"/>
                <w:szCs w:val="20"/>
              </w:rPr>
              <w:t>Su actitud es generalmente positiva ante el trabajo en equipo y proyecto.</w:t>
            </w:r>
          </w:p>
          <w:p w14:paraId="380047DB" w14:textId="77777777" w:rsidR="00CC6FDE" w:rsidRDefault="00CC6FDE" w:rsidP="00CC6FDE">
            <w:pPr>
              <w:widowControl w:val="0"/>
              <w:spacing w:line="240" w:lineRule="auto"/>
              <w:jc w:val="left"/>
              <w:rPr>
                <w:sz w:val="20"/>
                <w:szCs w:val="20"/>
              </w:rPr>
            </w:pPr>
            <w:r>
              <w:rPr>
                <w:sz w:val="20"/>
                <w:szCs w:val="20"/>
              </w:rPr>
              <w:t>Colabora en mantener la unión en el equipo.</w:t>
            </w:r>
          </w:p>
          <w:p w14:paraId="7DD16B9B" w14:textId="77777777" w:rsidR="00CC6FDE" w:rsidRDefault="00CC6FDE" w:rsidP="00CC6FDE">
            <w:pPr>
              <w:widowControl w:val="0"/>
              <w:spacing w:line="240" w:lineRule="auto"/>
              <w:jc w:val="left"/>
              <w:rPr>
                <w:sz w:val="20"/>
                <w:szCs w:val="20"/>
              </w:rPr>
            </w:pPr>
          </w:p>
        </w:tc>
        <w:tc>
          <w:tcPr>
            <w:tcW w:w="2551" w:type="dxa"/>
            <w:shd w:val="clear" w:color="auto" w:fill="auto"/>
            <w:tcMar>
              <w:top w:w="100" w:type="dxa"/>
              <w:left w:w="100" w:type="dxa"/>
              <w:bottom w:w="100" w:type="dxa"/>
              <w:right w:w="100" w:type="dxa"/>
            </w:tcMar>
          </w:tcPr>
          <w:p w14:paraId="661A0B59" w14:textId="77777777" w:rsidR="00CC6FDE" w:rsidRDefault="00CC6FDE" w:rsidP="00CC6FDE">
            <w:pPr>
              <w:widowControl w:val="0"/>
              <w:spacing w:line="240" w:lineRule="auto"/>
              <w:jc w:val="left"/>
              <w:rPr>
                <w:sz w:val="20"/>
                <w:szCs w:val="20"/>
              </w:rPr>
            </w:pPr>
            <w:r>
              <w:rPr>
                <w:sz w:val="20"/>
                <w:szCs w:val="20"/>
              </w:rPr>
              <w:t>A veces muestra una actitud positiva ante el trabajo en equipo y proyecto.</w:t>
            </w:r>
          </w:p>
          <w:p w14:paraId="103240DB" w14:textId="77777777" w:rsidR="00CC6FDE" w:rsidRDefault="00CC6FDE" w:rsidP="00CC6FDE">
            <w:pPr>
              <w:widowControl w:val="0"/>
              <w:spacing w:line="240" w:lineRule="auto"/>
              <w:jc w:val="left"/>
              <w:rPr>
                <w:sz w:val="20"/>
                <w:szCs w:val="20"/>
              </w:rPr>
            </w:pPr>
            <w:r>
              <w:rPr>
                <w:sz w:val="20"/>
                <w:szCs w:val="20"/>
              </w:rPr>
              <w:t>No le preocupa la unión en el equipo.</w:t>
            </w:r>
          </w:p>
          <w:p w14:paraId="72EEDE22" w14:textId="77777777" w:rsidR="00CC6FDE" w:rsidRDefault="00CC6FDE" w:rsidP="00CC6FDE">
            <w:pPr>
              <w:widowControl w:val="0"/>
              <w:spacing w:line="240" w:lineRule="auto"/>
              <w:jc w:val="left"/>
              <w:rPr>
                <w:sz w:val="20"/>
                <w:szCs w:val="20"/>
              </w:rPr>
            </w:pPr>
          </w:p>
          <w:p w14:paraId="50CCB09E" w14:textId="77777777" w:rsidR="00CC6FDE" w:rsidRDefault="00CC6FDE" w:rsidP="00CC6FDE">
            <w:pPr>
              <w:widowControl w:val="0"/>
              <w:spacing w:line="240" w:lineRule="auto"/>
              <w:jc w:val="left"/>
              <w:rPr>
                <w:sz w:val="20"/>
                <w:szCs w:val="20"/>
              </w:rPr>
            </w:pPr>
          </w:p>
        </w:tc>
        <w:tc>
          <w:tcPr>
            <w:tcW w:w="3261" w:type="dxa"/>
          </w:tcPr>
          <w:p w14:paraId="0837D84D" w14:textId="77777777" w:rsidR="00CC6FDE" w:rsidRDefault="00CC6FDE" w:rsidP="00CC6FDE">
            <w:pPr>
              <w:widowControl w:val="0"/>
              <w:spacing w:line="240" w:lineRule="auto"/>
              <w:jc w:val="left"/>
              <w:rPr>
                <w:sz w:val="20"/>
                <w:szCs w:val="20"/>
              </w:rPr>
            </w:pPr>
            <w:r>
              <w:rPr>
                <w:sz w:val="20"/>
                <w:szCs w:val="20"/>
              </w:rPr>
              <w:t>Con frecuencia critica en público el trabajo de sus compañeros de equipo.</w:t>
            </w:r>
          </w:p>
          <w:p w14:paraId="6171C628" w14:textId="77777777" w:rsidR="00CC6FDE" w:rsidRDefault="00CC6FDE" w:rsidP="00CC6FDE">
            <w:pPr>
              <w:widowControl w:val="0"/>
              <w:spacing w:line="240" w:lineRule="auto"/>
              <w:jc w:val="left"/>
              <w:rPr>
                <w:sz w:val="20"/>
                <w:szCs w:val="20"/>
              </w:rPr>
            </w:pPr>
            <w:r>
              <w:rPr>
                <w:sz w:val="20"/>
                <w:szCs w:val="20"/>
              </w:rPr>
              <w:t>Justifica sus carencias en los errores de sus pares y dificultades en la realización del proyecto.</w:t>
            </w:r>
          </w:p>
          <w:p w14:paraId="667065BE" w14:textId="64CBD19C" w:rsidR="00CC6FDE" w:rsidRDefault="00CC6FDE" w:rsidP="00CC6FDE">
            <w:pPr>
              <w:widowControl w:val="0"/>
              <w:spacing w:line="240" w:lineRule="auto"/>
              <w:jc w:val="left"/>
              <w:rPr>
                <w:sz w:val="20"/>
                <w:szCs w:val="20"/>
              </w:rPr>
            </w:pPr>
            <w:r>
              <w:rPr>
                <w:sz w:val="20"/>
                <w:szCs w:val="20"/>
              </w:rPr>
              <w:t xml:space="preserve">No ayuda a mantener la unión en el equipo. </w:t>
            </w:r>
          </w:p>
        </w:tc>
        <w:tc>
          <w:tcPr>
            <w:tcW w:w="1417" w:type="dxa"/>
          </w:tcPr>
          <w:p w14:paraId="67D38D71" w14:textId="2CFFA52C" w:rsidR="00CC6FDE" w:rsidRDefault="00CC6FDE" w:rsidP="00CC6FDE">
            <w:pPr>
              <w:widowControl w:val="0"/>
              <w:spacing w:line="240" w:lineRule="auto"/>
              <w:jc w:val="left"/>
              <w:rPr>
                <w:sz w:val="20"/>
                <w:szCs w:val="20"/>
              </w:rPr>
            </w:pPr>
          </w:p>
        </w:tc>
      </w:tr>
      <w:tr w:rsidR="00CC6FDE" w14:paraId="004016FA" w14:textId="37FE502A" w:rsidTr="00CC6FDE">
        <w:tc>
          <w:tcPr>
            <w:tcW w:w="2117" w:type="dxa"/>
            <w:shd w:val="clear" w:color="auto" w:fill="auto"/>
            <w:tcMar>
              <w:top w:w="100" w:type="dxa"/>
              <w:left w:w="100" w:type="dxa"/>
              <w:bottom w:w="100" w:type="dxa"/>
              <w:right w:w="100" w:type="dxa"/>
            </w:tcMar>
          </w:tcPr>
          <w:p w14:paraId="578E1C25" w14:textId="77777777" w:rsidR="00CC6FDE" w:rsidRDefault="00CC6FDE" w:rsidP="00CC6FDE">
            <w:pPr>
              <w:widowControl w:val="0"/>
              <w:spacing w:line="240" w:lineRule="auto"/>
              <w:jc w:val="left"/>
            </w:pPr>
            <w:r>
              <w:t>Responsabilidad</w:t>
            </w:r>
          </w:p>
        </w:tc>
        <w:tc>
          <w:tcPr>
            <w:tcW w:w="2268" w:type="dxa"/>
            <w:shd w:val="clear" w:color="auto" w:fill="auto"/>
            <w:tcMar>
              <w:top w:w="100" w:type="dxa"/>
              <w:left w:w="100" w:type="dxa"/>
              <w:bottom w:w="100" w:type="dxa"/>
              <w:right w:w="100" w:type="dxa"/>
            </w:tcMar>
          </w:tcPr>
          <w:p w14:paraId="01DAA00C" w14:textId="77777777" w:rsidR="00CC6FDE" w:rsidRDefault="00CC6FDE" w:rsidP="00CC6FDE">
            <w:pPr>
              <w:widowControl w:val="0"/>
              <w:spacing w:line="240" w:lineRule="auto"/>
              <w:jc w:val="left"/>
              <w:rPr>
                <w:sz w:val="20"/>
                <w:szCs w:val="20"/>
              </w:rPr>
            </w:pPr>
            <w:r>
              <w:rPr>
                <w:sz w:val="20"/>
                <w:szCs w:val="20"/>
              </w:rPr>
              <w:t>Su participación es clave en el desempeño de su equipo.</w:t>
            </w:r>
          </w:p>
          <w:p w14:paraId="3B3A8F5A" w14:textId="77777777" w:rsidR="00CC6FDE" w:rsidRDefault="00CC6FDE" w:rsidP="00CC6FDE">
            <w:pPr>
              <w:widowControl w:val="0"/>
              <w:spacing w:line="240" w:lineRule="auto"/>
              <w:jc w:val="left"/>
              <w:rPr>
                <w:sz w:val="20"/>
                <w:szCs w:val="20"/>
              </w:rPr>
            </w:pPr>
            <w:r>
              <w:rPr>
                <w:sz w:val="20"/>
                <w:szCs w:val="20"/>
              </w:rPr>
              <w:t>Siempre es organizado y presenta sus tareas en las fechas establecidas.</w:t>
            </w:r>
          </w:p>
          <w:p w14:paraId="490420F4" w14:textId="77777777" w:rsidR="00CC6FDE" w:rsidRDefault="00CC6FDE" w:rsidP="00CC6FDE">
            <w:pPr>
              <w:widowControl w:val="0"/>
              <w:spacing w:line="240" w:lineRule="auto"/>
              <w:jc w:val="left"/>
              <w:rPr>
                <w:sz w:val="20"/>
                <w:szCs w:val="20"/>
              </w:rPr>
            </w:pPr>
          </w:p>
        </w:tc>
        <w:tc>
          <w:tcPr>
            <w:tcW w:w="2693" w:type="dxa"/>
            <w:shd w:val="clear" w:color="auto" w:fill="auto"/>
            <w:tcMar>
              <w:top w:w="100" w:type="dxa"/>
              <w:left w:w="100" w:type="dxa"/>
              <w:bottom w:w="100" w:type="dxa"/>
              <w:right w:w="100" w:type="dxa"/>
            </w:tcMar>
          </w:tcPr>
          <w:p w14:paraId="3E711678" w14:textId="77777777" w:rsidR="00CC6FDE" w:rsidRDefault="00CC6FDE" w:rsidP="00CC6FDE">
            <w:pPr>
              <w:widowControl w:val="0"/>
              <w:spacing w:line="240" w:lineRule="auto"/>
              <w:jc w:val="left"/>
              <w:rPr>
                <w:sz w:val="20"/>
                <w:szCs w:val="20"/>
              </w:rPr>
            </w:pPr>
            <w:r>
              <w:rPr>
                <w:sz w:val="20"/>
                <w:szCs w:val="20"/>
              </w:rPr>
              <w:t xml:space="preserve">Su participación es buena en el desempeño de su equipo. </w:t>
            </w:r>
          </w:p>
          <w:p w14:paraId="1377CDAB" w14:textId="77777777" w:rsidR="00CC6FDE" w:rsidRDefault="00CC6FDE" w:rsidP="00CC6FDE">
            <w:pPr>
              <w:widowControl w:val="0"/>
              <w:spacing w:line="240" w:lineRule="auto"/>
              <w:jc w:val="left"/>
              <w:rPr>
                <w:sz w:val="20"/>
                <w:szCs w:val="20"/>
              </w:rPr>
            </w:pPr>
            <w:r>
              <w:rPr>
                <w:sz w:val="20"/>
                <w:szCs w:val="20"/>
              </w:rPr>
              <w:t>Es organizado, aunque en ocasiones ha tenido atrasos en la presentación de sus tareas en las fechas establecidas.</w:t>
            </w:r>
          </w:p>
        </w:tc>
        <w:tc>
          <w:tcPr>
            <w:tcW w:w="2551" w:type="dxa"/>
            <w:shd w:val="clear" w:color="auto" w:fill="auto"/>
            <w:tcMar>
              <w:top w:w="100" w:type="dxa"/>
              <w:left w:w="100" w:type="dxa"/>
              <w:bottom w:w="100" w:type="dxa"/>
              <w:right w:w="100" w:type="dxa"/>
            </w:tcMar>
          </w:tcPr>
          <w:p w14:paraId="7619C4F4" w14:textId="77777777" w:rsidR="00CC6FDE" w:rsidRDefault="00CC6FDE" w:rsidP="00CC6FDE">
            <w:pPr>
              <w:widowControl w:val="0"/>
              <w:spacing w:line="240" w:lineRule="auto"/>
              <w:jc w:val="left"/>
              <w:rPr>
                <w:sz w:val="20"/>
                <w:szCs w:val="20"/>
              </w:rPr>
            </w:pPr>
            <w:r>
              <w:rPr>
                <w:sz w:val="20"/>
                <w:szCs w:val="20"/>
              </w:rPr>
              <w:t xml:space="preserve">Su participación es regular en el desempeño de su equipo. </w:t>
            </w:r>
          </w:p>
          <w:p w14:paraId="55A5A872" w14:textId="77777777" w:rsidR="00CC6FDE" w:rsidRDefault="00CC6FDE" w:rsidP="00CC6FDE">
            <w:pPr>
              <w:widowControl w:val="0"/>
              <w:spacing w:line="240" w:lineRule="auto"/>
              <w:jc w:val="left"/>
              <w:rPr>
                <w:sz w:val="20"/>
                <w:szCs w:val="20"/>
              </w:rPr>
            </w:pPr>
            <w:r>
              <w:rPr>
                <w:sz w:val="20"/>
                <w:szCs w:val="20"/>
              </w:rPr>
              <w:t>Tiende a demorarse en la presentación de sus tareas en la fecha establecida, generalmente la tiene para la fecha límite.</w:t>
            </w:r>
          </w:p>
        </w:tc>
        <w:tc>
          <w:tcPr>
            <w:tcW w:w="3261" w:type="dxa"/>
          </w:tcPr>
          <w:p w14:paraId="7A3528C8" w14:textId="77777777" w:rsidR="00CC6FDE" w:rsidRDefault="00CC6FDE" w:rsidP="00CC6FDE">
            <w:pPr>
              <w:widowControl w:val="0"/>
              <w:spacing w:line="240" w:lineRule="auto"/>
              <w:jc w:val="left"/>
              <w:rPr>
                <w:sz w:val="20"/>
                <w:szCs w:val="20"/>
              </w:rPr>
            </w:pPr>
            <w:r>
              <w:rPr>
                <w:sz w:val="20"/>
                <w:szCs w:val="20"/>
              </w:rPr>
              <w:t>No se compromete con el trabajo.</w:t>
            </w:r>
          </w:p>
          <w:p w14:paraId="642F0D47" w14:textId="646A7C10" w:rsidR="00CC6FDE" w:rsidRDefault="00CC6FDE" w:rsidP="00CC6FDE">
            <w:pPr>
              <w:widowControl w:val="0"/>
              <w:spacing w:line="240" w:lineRule="auto"/>
              <w:jc w:val="left"/>
              <w:rPr>
                <w:sz w:val="20"/>
                <w:szCs w:val="20"/>
              </w:rPr>
            </w:pPr>
            <w:r>
              <w:rPr>
                <w:sz w:val="20"/>
                <w:szCs w:val="20"/>
              </w:rPr>
              <w:t>No tiene resueltas las tareas asignadas en el tiempo acordado, el equipo debe asumir el trabajo de esta persona por ser irresponsable.</w:t>
            </w:r>
          </w:p>
        </w:tc>
        <w:tc>
          <w:tcPr>
            <w:tcW w:w="1417" w:type="dxa"/>
          </w:tcPr>
          <w:p w14:paraId="4C3EA752" w14:textId="00FC2549" w:rsidR="00CC6FDE" w:rsidRDefault="00CC6FDE" w:rsidP="00CC6FDE">
            <w:pPr>
              <w:widowControl w:val="0"/>
              <w:spacing w:line="240" w:lineRule="auto"/>
              <w:jc w:val="left"/>
              <w:rPr>
                <w:sz w:val="20"/>
                <w:szCs w:val="20"/>
              </w:rPr>
            </w:pPr>
          </w:p>
        </w:tc>
      </w:tr>
    </w:tbl>
    <w:p w14:paraId="1F974B43" w14:textId="77777777" w:rsidR="00DA6654" w:rsidRDefault="001D0D11">
      <w:pPr>
        <w:spacing w:after="200"/>
        <w:rPr>
          <w:b/>
        </w:rPr>
      </w:pPr>
      <w:r>
        <w:rPr>
          <w:b/>
        </w:rPr>
        <w:t>Forma de “ENTREGA” de la EVALUACIÓN entre PARES</w:t>
      </w:r>
    </w:p>
    <w:p w14:paraId="0A2F068F" w14:textId="77777777" w:rsidR="00DA6654" w:rsidRDefault="001D0D11">
      <w:pPr>
        <w:spacing w:after="200"/>
      </w:pPr>
      <w:r>
        <w:lastRenderedPageBreak/>
        <w:t xml:space="preserve">Cada integrante del equipo de trabajo cuenta con un espacio en el aula virtual en el cual debe entregar su </w:t>
      </w:r>
      <w:r>
        <w:rPr>
          <w:b/>
        </w:rPr>
        <w:t>autoevaluación</w:t>
      </w:r>
      <w:r>
        <w:t>, para ello deberá copiar un cuadro con la rúbrica utilizada y marcar lo que considera fue su actuación en el trabajo en equipo.</w:t>
      </w:r>
    </w:p>
    <w:p w14:paraId="2B018B46" w14:textId="327998C1" w:rsidR="002E2919" w:rsidRDefault="001D0D11">
      <w:pPr>
        <w:spacing w:after="200"/>
      </w:pPr>
      <w:r>
        <w:t>Luego cada integrante del equipo de trabajo deberá evaluar a los otros integrantes del equipo, para ello utilizará la rúbrica indicada anteriormente.</w:t>
      </w:r>
      <w:r w:rsidR="002E2919">
        <w:t xml:space="preserve"> Especificando los datos del compañero al que evalúa como encabezado de cada rubrica</w:t>
      </w:r>
    </w:p>
    <w:p w14:paraId="3A101FC2" w14:textId="77777777" w:rsidR="00DA6654" w:rsidRDefault="001D0D11">
      <w:pPr>
        <w:spacing w:after="200"/>
      </w:pPr>
      <w:r>
        <w:t xml:space="preserve">Aquellos integrantes del equipo de trabajo que no realicen su autoevaluación o la evaluación del resto de integrantes </w:t>
      </w:r>
      <w:r>
        <w:rPr>
          <w:b/>
        </w:rPr>
        <w:t>serán penalizados con cero (0) puntos</w:t>
      </w:r>
      <w:r>
        <w:t>.</w:t>
      </w:r>
    </w:p>
    <w:p w14:paraId="77817854" w14:textId="77777777" w:rsidR="00DA6654" w:rsidRDefault="001D0D11">
      <w:pPr>
        <w:spacing w:after="200"/>
      </w:pPr>
      <w:r>
        <w:t xml:space="preserve">Los estudiantes que no participan de un equipo de trabajo </w:t>
      </w:r>
      <w:r>
        <w:rPr>
          <w:b/>
        </w:rPr>
        <w:t>pierden el puntaje de evaluación entre pares</w:t>
      </w:r>
      <w:r>
        <w:t>.</w:t>
      </w:r>
    </w:p>
    <w:p w14:paraId="3CF21CBC" w14:textId="77777777" w:rsidR="00DA6654" w:rsidRDefault="00DA6654"/>
    <w:sectPr w:rsidR="00DA6654" w:rsidSect="0015648B">
      <w:headerReference w:type="even" r:id="rId8"/>
      <w:headerReference w:type="default" r:id="rId9"/>
      <w:footerReference w:type="even" r:id="rId10"/>
      <w:footerReference w:type="default" r:id="rId11"/>
      <w:headerReference w:type="first" r:id="rId12"/>
      <w:footerReference w:type="first" r:id="rId13"/>
      <w:pgSz w:w="16834" w:h="11909" w:orient="landscape" w:code="9"/>
      <w:pgMar w:top="1440" w:right="1080" w:bottom="1440" w:left="108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20E512" w14:textId="77777777" w:rsidR="00AB00D1" w:rsidRDefault="00AB00D1">
      <w:pPr>
        <w:spacing w:line="240" w:lineRule="auto"/>
      </w:pPr>
      <w:r>
        <w:separator/>
      </w:r>
    </w:p>
  </w:endnote>
  <w:endnote w:type="continuationSeparator" w:id="0">
    <w:p w14:paraId="07408883" w14:textId="77777777" w:rsidR="00AB00D1" w:rsidRDefault="00AB00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55B36" w14:textId="77777777" w:rsidR="00443CFB" w:rsidRDefault="00443CFB">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CDBEA" w14:textId="77777777" w:rsidR="00443CFB" w:rsidRDefault="00443CFB">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82910" w14:textId="77777777" w:rsidR="00443CFB" w:rsidRDefault="00443CF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95C034" w14:textId="77777777" w:rsidR="00AB00D1" w:rsidRDefault="00AB00D1">
      <w:pPr>
        <w:spacing w:line="240" w:lineRule="auto"/>
      </w:pPr>
      <w:r>
        <w:separator/>
      </w:r>
    </w:p>
  </w:footnote>
  <w:footnote w:type="continuationSeparator" w:id="0">
    <w:p w14:paraId="2EB10C84" w14:textId="77777777" w:rsidR="00AB00D1" w:rsidRDefault="00AB00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BCDDB" w14:textId="77777777" w:rsidR="00443CFB" w:rsidRDefault="00443CF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7529B" w14:textId="77777777" w:rsidR="00DA6654" w:rsidRDefault="00DA6654">
    <w:pPr>
      <w:rPr>
        <w:sz w:val="16"/>
        <w:szCs w:val="16"/>
      </w:rPr>
    </w:pPr>
  </w:p>
  <w:tbl>
    <w:tblPr>
      <w:tblStyle w:val="a0"/>
      <w:tblW w:w="1459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76"/>
      <w:gridCol w:w="10915"/>
    </w:tblGrid>
    <w:tr w:rsidR="00DA6654" w14:paraId="13BE36F5" w14:textId="77777777" w:rsidTr="00443CFB">
      <w:tc>
        <w:tcPr>
          <w:tcW w:w="3676" w:type="dxa"/>
          <w:shd w:val="clear" w:color="auto" w:fill="auto"/>
          <w:tcMar>
            <w:top w:w="100" w:type="dxa"/>
            <w:left w:w="100" w:type="dxa"/>
            <w:bottom w:w="100" w:type="dxa"/>
            <w:right w:w="100" w:type="dxa"/>
          </w:tcMar>
        </w:tcPr>
        <w:p w14:paraId="7018CE1C" w14:textId="3CD5146D" w:rsidR="00DA6654" w:rsidRDefault="00443CFB">
          <w:pPr>
            <w:widowControl w:val="0"/>
            <w:pBdr>
              <w:top w:val="nil"/>
              <w:left w:val="nil"/>
              <w:bottom w:val="nil"/>
              <w:right w:val="nil"/>
              <w:between w:val="nil"/>
            </w:pBdr>
            <w:spacing w:line="240" w:lineRule="auto"/>
            <w:jc w:val="center"/>
            <w:rPr>
              <w:b/>
            </w:rPr>
          </w:pPr>
          <w:r>
            <w:rPr>
              <w:b/>
            </w:rPr>
            <w:t xml:space="preserve">Diseño de </w:t>
          </w:r>
          <w:r w:rsidR="001755B8">
            <w:rPr>
              <w:b/>
            </w:rPr>
            <w:t>Sistemas Operativos</w:t>
          </w:r>
        </w:p>
      </w:tc>
      <w:tc>
        <w:tcPr>
          <w:tcW w:w="10915" w:type="dxa"/>
          <w:shd w:val="clear" w:color="auto" w:fill="auto"/>
          <w:tcMar>
            <w:top w:w="100" w:type="dxa"/>
            <w:left w:w="100" w:type="dxa"/>
            <w:bottom w:w="100" w:type="dxa"/>
            <w:right w:w="100" w:type="dxa"/>
          </w:tcMar>
        </w:tcPr>
        <w:p w14:paraId="02DA821D" w14:textId="56E19005" w:rsidR="00DA6654" w:rsidRDefault="001D0D11" w:rsidP="00451E1F">
          <w:pPr>
            <w:jc w:val="center"/>
          </w:pPr>
          <w:r>
            <w:rPr>
              <w:b/>
              <w:sz w:val="28"/>
              <w:szCs w:val="28"/>
            </w:rPr>
            <w:t>Instrucciones para la EVALUACIÓN entre PARES</w:t>
          </w:r>
          <w:r w:rsidR="00451E1F">
            <w:rPr>
              <w:b/>
              <w:sz w:val="28"/>
              <w:szCs w:val="28"/>
            </w:rPr>
            <w:t xml:space="preserve"> - </w:t>
          </w:r>
          <w:r>
            <w:t>del Trabajo en Equipo</w:t>
          </w:r>
        </w:p>
      </w:tc>
    </w:tr>
    <w:tr w:rsidR="00DA6654" w14:paraId="58B1BCB6" w14:textId="77777777" w:rsidTr="00451E1F">
      <w:trPr>
        <w:trHeight w:val="420"/>
      </w:trPr>
      <w:tc>
        <w:tcPr>
          <w:tcW w:w="14591" w:type="dxa"/>
          <w:gridSpan w:val="2"/>
          <w:shd w:val="clear" w:color="auto" w:fill="auto"/>
          <w:tcMar>
            <w:top w:w="100" w:type="dxa"/>
            <w:left w:w="100" w:type="dxa"/>
            <w:bottom w:w="100" w:type="dxa"/>
            <w:right w:w="100" w:type="dxa"/>
          </w:tcMar>
        </w:tcPr>
        <w:p w14:paraId="094FE285" w14:textId="2D95924D" w:rsidR="00DA6654" w:rsidRDefault="001D0D11" w:rsidP="00451E1F">
          <w:pPr>
            <w:jc w:val="center"/>
            <w:rPr>
              <w:sz w:val="18"/>
              <w:szCs w:val="18"/>
            </w:rPr>
          </w:pPr>
          <w:r>
            <w:rPr>
              <w:sz w:val="18"/>
              <w:szCs w:val="18"/>
            </w:rPr>
            <w:t>INGENIERÍA INFORMÁTICA – LICENCIATURA EN SISTEMASFACULTAD DE INGENIERÍA – UNIVERSIDAD NACIONAL DE JUJUY</w:t>
          </w:r>
        </w:p>
      </w:tc>
    </w:tr>
  </w:tbl>
  <w:p w14:paraId="35A179D4" w14:textId="77777777" w:rsidR="00DA6654" w:rsidRDefault="00DA665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A1182" w14:textId="77777777" w:rsidR="00443CFB" w:rsidRDefault="00443CF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1C566F"/>
    <w:multiLevelType w:val="multilevel"/>
    <w:tmpl w:val="465E04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998126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54"/>
    <w:rsid w:val="00017BE3"/>
    <w:rsid w:val="0015648B"/>
    <w:rsid w:val="001755B8"/>
    <w:rsid w:val="001D0D11"/>
    <w:rsid w:val="002E2919"/>
    <w:rsid w:val="00307B4C"/>
    <w:rsid w:val="00443CFB"/>
    <w:rsid w:val="00451E1F"/>
    <w:rsid w:val="00AB00D1"/>
    <w:rsid w:val="00CC6FDE"/>
    <w:rsid w:val="00DA665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F960FA"/>
  <w15:docId w15:val="{DEC49745-21C5-4F07-B086-2A5EE43AA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Roboto" w:eastAsia="Roboto" w:hAnsi="Roboto" w:cs="Roboto"/>
        <w:sz w:val="22"/>
        <w:szCs w:val="22"/>
        <w:lang w:val="es-419" w:eastAsia="es-AR"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paragraph" w:styleId="Encabezado">
    <w:name w:val="header"/>
    <w:basedOn w:val="Normal"/>
    <w:link w:val="EncabezadoCar"/>
    <w:uiPriority w:val="99"/>
    <w:unhideWhenUsed/>
    <w:rsid w:val="001755B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1755B8"/>
  </w:style>
  <w:style w:type="paragraph" w:styleId="Piedepgina">
    <w:name w:val="footer"/>
    <w:basedOn w:val="Normal"/>
    <w:link w:val="PiedepginaCar"/>
    <w:uiPriority w:val="99"/>
    <w:unhideWhenUsed/>
    <w:rsid w:val="001755B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1755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53E72-2DA1-48B4-8462-94B7E6B24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597</Words>
  <Characters>3288</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Evelina Wulf</cp:lastModifiedBy>
  <cp:revision>8</cp:revision>
  <dcterms:created xsi:type="dcterms:W3CDTF">2021-03-24T21:29:00Z</dcterms:created>
  <dcterms:modified xsi:type="dcterms:W3CDTF">2023-03-31T15:08:00Z</dcterms:modified>
</cp:coreProperties>
</file>