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5C9" w:rsidRPr="00A92ACC" w:rsidRDefault="002F35C9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4"/>
          <w:szCs w:val="24"/>
        </w:rPr>
      </w:pPr>
      <w:r w:rsidRPr="00A92ACC">
        <w:rPr>
          <w:rFonts w:ascii="ArialMT" w:hAnsi="ArialMT" w:cs="ArialMT"/>
          <w:b/>
          <w:sz w:val="24"/>
          <w:szCs w:val="24"/>
        </w:rPr>
        <w:t>CONSTRUCCIONES MINERAS</w:t>
      </w:r>
    </w:p>
    <w:p w:rsidR="002F35C9" w:rsidRPr="00A92ACC" w:rsidRDefault="002F35C9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4"/>
          <w:szCs w:val="24"/>
        </w:rPr>
      </w:pPr>
      <w:r w:rsidRPr="00A92ACC">
        <w:rPr>
          <w:rFonts w:ascii="ArialMT" w:hAnsi="ArialMT" w:cs="ArialMT"/>
          <w:b/>
          <w:sz w:val="24"/>
          <w:szCs w:val="24"/>
        </w:rPr>
        <w:t>UNIDAD III:   CARGAS EN LAS ESTRUCTURAS</w:t>
      </w:r>
    </w:p>
    <w:p w:rsidR="00A714F2" w:rsidRPr="00A92ACC" w:rsidRDefault="00A714F2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4"/>
          <w:szCs w:val="24"/>
        </w:rPr>
      </w:pPr>
    </w:p>
    <w:p w:rsidR="00A714F2" w:rsidRPr="00A92ACC" w:rsidRDefault="00A714F2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A92ACC">
        <w:rPr>
          <w:rFonts w:ascii="ArialMT" w:hAnsi="ArialMT" w:cs="ArialMT"/>
          <w:sz w:val="24"/>
          <w:szCs w:val="24"/>
        </w:rPr>
        <w:t>Mediante una breve introducción, algunas definiciones</w:t>
      </w:r>
      <w:r w:rsidR="001029C5" w:rsidRPr="00A92ACC">
        <w:rPr>
          <w:rFonts w:ascii="ArialMT" w:hAnsi="ArialMT" w:cs="ArialMT"/>
          <w:sz w:val="24"/>
          <w:szCs w:val="24"/>
        </w:rPr>
        <w:t xml:space="preserve"> y comentar</w:t>
      </w:r>
      <w:r w:rsidR="00861007" w:rsidRPr="00A92ACC">
        <w:rPr>
          <w:rFonts w:ascii="ArialMT" w:hAnsi="ArialMT" w:cs="ArialMT"/>
          <w:sz w:val="24"/>
          <w:szCs w:val="24"/>
        </w:rPr>
        <w:t>ios sobre los tipos de acciones, que normalmente actúan sobre las estructuras,</w:t>
      </w:r>
      <w:r w:rsidR="00F8421A" w:rsidRPr="00A92ACC">
        <w:rPr>
          <w:rFonts w:ascii="ArialMT" w:hAnsi="ArialMT" w:cs="ArialMT"/>
          <w:sz w:val="24"/>
          <w:szCs w:val="24"/>
        </w:rPr>
        <w:t xml:space="preserve"> se trata de transmitir algunos conceptos que consideramos</w:t>
      </w:r>
      <w:r w:rsidR="00D16A62" w:rsidRPr="00A92ACC">
        <w:rPr>
          <w:rFonts w:ascii="ArialMT" w:hAnsi="ArialMT" w:cs="ArialMT"/>
          <w:sz w:val="24"/>
          <w:szCs w:val="24"/>
        </w:rPr>
        <w:t xml:space="preserve"> importantes.</w:t>
      </w:r>
    </w:p>
    <w:p w:rsidR="003B7CE4" w:rsidRPr="00A92ACC" w:rsidRDefault="003B7CE4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A92ACC">
        <w:rPr>
          <w:rFonts w:ascii="ArialMT" w:hAnsi="ArialMT" w:cs="ArialMT"/>
          <w:sz w:val="24"/>
          <w:szCs w:val="24"/>
        </w:rPr>
        <w:t>La acción de la gravedad, de agentes climáticos y fenómenos naturales (viento, sismo, nieve,</w:t>
      </w:r>
    </w:p>
    <w:p w:rsidR="003B7CE4" w:rsidRPr="00A92ACC" w:rsidRDefault="003B7CE4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proofErr w:type="gramStart"/>
      <w:r w:rsidRPr="00A92ACC">
        <w:rPr>
          <w:rFonts w:ascii="ArialMT" w:hAnsi="ArialMT" w:cs="ArialMT"/>
          <w:sz w:val="24"/>
          <w:szCs w:val="24"/>
        </w:rPr>
        <w:t>lluvia</w:t>
      </w:r>
      <w:proofErr w:type="gramEnd"/>
      <w:r w:rsidRPr="00A92ACC">
        <w:rPr>
          <w:rFonts w:ascii="ArialMT" w:hAnsi="ArialMT" w:cs="ArialMT"/>
          <w:sz w:val="24"/>
          <w:szCs w:val="24"/>
        </w:rPr>
        <w:t xml:space="preserve">, temperatura, etc.) </w:t>
      </w:r>
      <w:proofErr w:type="gramStart"/>
      <w:r w:rsidRPr="00A92ACC">
        <w:rPr>
          <w:rFonts w:ascii="ArialMT" w:hAnsi="ArialMT" w:cs="ArialMT"/>
          <w:sz w:val="24"/>
          <w:szCs w:val="24"/>
        </w:rPr>
        <w:t>o</w:t>
      </w:r>
      <w:proofErr w:type="gramEnd"/>
      <w:r w:rsidRPr="00A92ACC">
        <w:rPr>
          <w:rFonts w:ascii="ArialMT" w:hAnsi="ArialMT" w:cs="ArialMT"/>
          <w:sz w:val="24"/>
          <w:szCs w:val="24"/>
        </w:rPr>
        <w:t xml:space="preserve"> producidos por el hombre (explosiones, choques de embarcaciones,</w:t>
      </w:r>
    </w:p>
    <w:p w:rsidR="003B7CE4" w:rsidRPr="00A92ACC" w:rsidRDefault="003B7CE4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proofErr w:type="gramStart"/>
      <w:r w:rsidRPr="00A92ACC">
        <w:rPr>
          <w:rFonts w:ascii="ArialMT" w:hAnsi="ArialMT" w:cs="ArialMT"/>
          <w:sz w:val="24"/>
          <w:szCs w:val="24"/>
        </w:rPr>
        <w:t>vehículos</w:t>
      </w:r>
      <w:proofErr w:type="gramEnd"/>
      <w:r w:rsidRPr="00A92ACC">
        <w:rPr>
          <w:rFonts w:ascii="ArialMT" w:hAnsi="ArialMT" w:cs="ArialMT"/>
          <w:sz w:val="24"/>
          <w:szCs w:val="24"/>
        </w:rPr>
        <w:t xml:space="preserve">, aviones, etc.) </w:t>
      </w:r>
      <w:proofErr w:type="gramStart"/>
      <w:r w:rsidRPr="00A92ACC">
        <w:rPr>
          <w:rFonts w:ascii="ArialMT" w:hAnsi="ArialMT" w:cs="ArialMT"/>
          <w:sz w:val="24"/>
          <w:szCs w:val="24"/>
        </w:rPr>
        <w:t>generan</w:t>
      </w:r>
      <w:proofErr w:type="gramEnd"/>
      <w:r w:rsidRPr="00A92ACC">
        <w:rPr>
          <w:rFonts w:ascii="ArialMT" w:hAnsi="ArialMT" w:cs="ArialMT"/>
          <w:sz w:val="24"/>
          <w:szCs w:val="24"/>
        </w:rPr>
        <w:t xml:space="preserve"> cargas o acciones sobre las estructuras.</w:t>
      </w:r>
    </w:p>
    <w:p w:rsidR="003B7CE4" w:rsidRPr="00A92ACC" w:rsidRDefault="003B7CE4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A92ACC">
        <w:rPr>
          <w:rFonts w:ascii="ArialMT" w:hAnsi="ArialMT" w:cs="ArialMT"/>
          <w:sz w:val="24"/>
          <w:szCs w:val="24"/>
        </w:rPr>
        <w:t>Existen varias formas de clasificar las acciones, preferimos utilizar aquellas similares a las</w:t>
      </w:r>
    </w:p>
    <w:p w:rsidR="003B7CE4" w:rsidRPr="00A92ACC" w:rsidRDefault="003B7CE4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proofErr w:type="gramStart"/>
      <w:r w:rsidRPr="00A92ACC">
        <w:rPr>
          <w:rFonts w:ascii="ArialMT" w:hAnsi="ArialMT" w:cs="ArialMT"/>
          <w:sz w:val="24"/>
          <w:szCs w:val="24"/>
        </w:rPr>
        <w:t>indicadas</w:t>
      </w:r>
      <w:proofErr w:type="gramEnd"/>
      <w:r w:rsidRPr="00A92ACC">
        <w:rPr>
          <w:rFonts w:ascii="ArialMT" w:hAnsi="ArialMT" w:cs="ArialMT"/>
          <w:sz w:val="24"/>
          <w:szCs w:val="24"/>
        </w:rPr>
        <w:t xml:space="preserve"> en la Reglamentación CIRSOC de uso en nuestro País.</w:t>
      </w:r>
    </w:p>
    <w:p w:rsidR="003B7CE4" w:rsidRPr="00A92ACC" w:rsidRDefault="003B7CE4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A92ACC">
        <w:rPr>
          <w:rFonts w:ascii="ArialMT" w:hAnsi="ArialMT" w:cs="ArialMT"/>
          <w:sz w:val="24"/>
          <w:szCs w:val="24"/>
        </w:rPr>
        <w:t>En tal sentido definiremos los términos más usados relacionados con las cargas permanentes</w:t>
      </w:r>
    </w:p>
    <w:p w:rsidR="00F54F8D" w:rsidRPr="00A92ACC" w:rsidRDefault="003B7CE4" w:rsidP="006A1814">
      <w:pPr>
        <w:jc w:val="both"/>
        <w:rPr>
          <w:rFonts w:ascii="ArialMT" w:hAnsi="ArialMT" w:cs="ArialMT"/>
          <w:sz w:val="24"/>
          <w:szCs w:val="24"/>
        </w:rPr>
      </w:pPr>
      <w:proofErr w:type="gramStart"/>
      <w:r w:rsidRPr="00A92ACC">
        <w:rPr>
          <w:rFonts w:ascii="ArialMT" w:hAnsi="ArialMT" w:cs="ArialMT"/>
          <w:sz w:val="24"/>
          <w:szCs w:val="24"/>
        </w:rPr>
        <w:t>y</w:t>
      </w:r>
      <w:proofErr w:type="gramEnd"/>
      <w:r w:rsidRPr="00A92ACC">
        <w:rPr>
          <w:rFonts w:ascii="ArialMT" w:hAnsi="ArialMT" w:cs="ArialMT"/>
          <w:sz w:val="24"/>
          <w:szCs w:val="24"/>
        </w:rPr>
        <w:t xml:space="preserve"> las sobrecargas de proyecto.</w:t>
      </w:r>
    </w:p>
    <w:p w:rsidR="00B11600" w:rsidRPr="00A92ACC" w:rsidRDefault="00B11600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A92ACC">
        <w:rPr>
          <w:rFonts w:ascii="Arial" w:hAnsi="Arial" w:cs="Arial"/>
          <w:b/>
          <w:bCs/>
          <w:sz w:val="24"/>
          <w:szCs w:val="24"/>
        </w:rPr>
        <w:t xml:space="preserve">2. Definiciones: </w:t>
      </w:r>
      <w:r w:rsidRPr="00A92ACC">
        <w:rPr>
          <w:rFonts w:ascii="ArialMT" w:hAnsi="ArialMT" w:cs="ArialMT"/>
          <w:sz w:val="24"/>
          <w:szCs w:val="24"/>
        </w:rPr>
        <w:t>(Se transcriben las definiciones que da el CIRSOC, con algunos</w:t>
      </w:r>
    </w:p>
    <w:p w:rsidR="00B11600" w:rsidRPr="00A92ACC" w:rsidRDefault="00B11600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proofErr w:type="gramStart"/>
      <w:r w:rsidRPr="00A92ACC">
        <w:rPr>
          <w:rFonts w:ascii="ArialMT" w:hAnsi="ArialMT" w:cs="ArialMT"/>
          <w:sz w:val="24"/>
          <w:szCs w:val="24"/>
        </w:rPr>
        <w:t>comentarios</w:t>
      </w:r>
      <w:proofErr w:type="gramEnd"/>
      <w:r w:rsidRPr="00A92ACC">
        <w:rPr>
          <w:rFonts w:ascii="ArialMT" w:hAnsi="ArialMT" w:cs="ArialMT"/>
          <w:sz w:val="24"/>
          <w:szCs w:val="24"/>
        </w:rPr>
        <w:t>)</w:t>
      </w:r>
      <w:r w:rsidR="00FC0CDF">
        <w:rPr>
          <w:rFonts w:ascii="ArialMT" w:hAnsi="ArialMT" w:cs="ArialMT"/>
          <w:sz w:val="24"/>
          <w:szCs w:val="24"/>
        </w:rPr>
        <w:t>.</w:t>
      </w:r>
    </w:p>
    <w:p w:rsidR="00B11600" w:rsidRPr="00A92ACC" w:rsidRDefault="00B11600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A92ACC">
        <w:rPr>
          <w:rFonts w:ascii="ArialMT" w:hAnsi="ArialMT" w:cs="ArialMT"/>
          <w:sz w:val="24"/>
          <w:szCs w:val="24"/>
        </w:rPr>
        <w:t>Cargas: Fuerzas que resultan del peso de todos los materiales de construcción, del peso y</w:t>
      </w:r>
      <w:r w:rsidR="00FC0CDF">
        <w:rPr>
          <w:rFonts w:ascii="ArialMT" w:hAnsi="ArialMT" w:cs="ArialMT"/>
          <w:sz w:val="24"/>
          <w:szCs w:val="24"/>
        </w:rPr>
        <w:t xml:space="preserve"> </w:t>
      </w:r>
      <w:r w:rsidRPr="00A92ACC">
        <w:rPr>
          <w:rFonts w:ascii="ArialMT" w:hAnsi="ArialMT" w:cs="ArialMT"/>
          <w:sz w:val="24"/>
          <w:szCs w:val="24"/>
        </w:rPr>
        <w:t>actividad de sus ocupantes y del peso del equipamiento. También de efectos ambientales y climáticos</w:t>
      </w:r>
      <w:r w:rsidR="00FC0CDF">
        <w:rPr>
          <w:rFonts w:ascii="ArialMT" w:hAnsi="ArialMT" w:cs="ArialMT"/>
          <w:sz w:val="24"/>
          <w:szCs w:val="24"/>
        </w:rPr>
        <w:t xml:space="preserve"> </w:t>
      </w:r>
      <w:r w:rsidRPr="00A92ACC">
        <w:rPr>
          <w:rFonts w:ascii="ArialMT" w:hAnsi="ArialMT" w:cs="ArialMT"/>
          <w:sz w:val="24"/>
          <w:szCs w:val="24"/>
        </w:rPr>
        <w:t>tales como nieve, viento, etc.</w:t>
      </w:r>
    </w:p>
    <w:p w:rsidR="00B11600" w:rsidRPr="00A92ACC" w:rsidRDefault="00B11600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A92ACC">
        <w:rPr>
          <w:rFonts w:ascii="ArialMT" w:hAnsi="ArialMT" w:cs="ArialMT"/>
          <w:sz w:val="24"/>
          <w:szCs w:val="24"/>
        </w:rPr>
        <w:t>Cargas nominales: La magnitud de las cargas permanentes y sobrecargas, por ejemplo las</w:t>
      </w:r>
      <w:r w:rsidR="00FC0CDF">
        <w:rPr>
          <w:rFonts w:ascii="ArialMT" w:hAnsi="ArialMT" w:cs="ArialMT"/>
          <w:sz w:val="24"/>
          <w:szCs w:val="24"/>
        </w:rPr>
        <w:t xml:space="preserve"> </w:t>
      </w:r>
      <w:r w:rsidRPr="00A92ACC">
        <w:rPr>
          <w:rFonts w:ascii="ArialMT" w:hAnsi="ArialMT" w:cs="ArialMT"/>
          <w:sz w:val="24"/>
          <w:szCs w:val="24"/>
        </w:rPr>
        <w:t xml:space="preserve">cargas de peso propio se determinan a </w:t>
      </w:r>
      <w:r w:rsidR="00FC0CDF">
        <w:rPr>
          <w:rFonts w:ascii="ArialMT" w:hAnsi="ArialMT" w:cs="ArialMT"/>
          <w:sz w:val="24"/>
          <w:szCs w:val="24"/>
        </w:rPr>
        <w:t xml:space="preserve">través del peso de los </w:t>
      </w:r>
      <w:r w:rsidRPr="00A92ACC">
        <w:rPr>
          <w:rFonts w:ascii="ArialMT" w:hAnsi="ArialMT" w:cs="ArialMT"/>
          <w:sz w:val="24"/>
          <w:szCs w:val="24"/>
        </w:rPr>
        <w:t>materiales computando volumen y</w:t>
      </w:r>
      <w:r w:rsidR="00FC0CDF">
        <w:rPr>
          <w:rFonts w:ascii="ArialMT" w:hAnsi="ArialMT" w:cs="ArialMT"/>
          <w:sz w:val="24"/>
          <w:szCs w:val="24"/>
        </w:rPr>
        <w:t xml:space="preserve"> </w:t>
      </w:r>
      <w:r w:rsidRPr="00A92ACC">
        <w:rPr>
          <w:rFonts w:ascii="ArialMT" w:hAnsi="ArialMT" w:cs="ArialMT"/>
          <w:sz w:val="24"/>
          <w:szCs w:val="24"/>
        </w:rPr>
        <w:t>densidad, utilizando tablas de especificación del fabricante, etc. Los valores de densidades y</w:t>
      </w:r>
      <w:r w:rsidR="00FC0CDF">
        <w:rPr>
          <w:rFonts w:ascii="ArialMT" w:hAnsi="ArialMT" w:cs="ArialMT"/>
          <w:sz w:val="24"/>
          <w:szCs w:val="24"/>
        </w:rPr>
        <w:t xml:space="preserve"> </w:t>
      </w:r>
      <w:r w:rsidRPr="00A92ACC">
        <w:rPr>
          <w:rFonts w:ascii="ArialMT" w:hAnsi="ArialMT" w:cs="ArialMT"/>
          <w:sz w:val="24"/>
          <w:szCs w:val="24"/>
        </w:rPr>
        <w:t>sobrecargas en general están especificados.</w:t>
      </w:r>
    </w:p>
    <w:p w:rsidR="00B11600" w:rsidRPr="00A92ACC" w:rsidRDefault="00B11600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A92ACC">
        <w:rPr>
          <w:rFonts w:ascii="ArialMT" w:hAnsi="ArialMT" w:cs="ArialMT"/>
          <w:sz w:val="24"/>
          <w:szCs w:val="24"/>
        </w:rPr>
        <w:t>Coacciones: Esfuerzos internos originados por deformación diferida, retracción de fraguado,</w:t>
      </w:r>
      <w:r w:rsidR="00FC0CDF">
        <w:rPr>
          <w:rFonts w:ascii="ArialMT" w:hAnsi="ArialMT" w:cs="ArialMT"/>
          <w:sz w:val="24"/>
          <w:szCs w:val="24"/>
        </w:rPr>
        <w:t xml:space="preserve"> </w:t>
      </w:r>
      <w:r w:rsidRPr="00A92ACC">
        <w:rPr>
          <w:rFonts w:ascii="ArialMT" w:hAnsi="ArialMT" w:cs="ArialMT"/>
          <w:sz w:val="24"/>
          <w:szCs w:val="24"/>
        </w:rPr>
        <w:t xml:space="preserve">variación de temperatura, </w:t>
      </w:r>
      <w:proofErr w:type="spellStart"/>
      <w:r w:rsidRPr="00A92ACC">
        <w:rPr>
          <w:rFonts w:ascii="ArialMT" w:hAnsi="ArialMT" w:cs="ArialMT"/>
          <w:sz w:val="24"/>
          <w:szCs w:val="24"/>
        </w:rPr>
        <w:t>cedimiento</w:t>
      </w:r>
      <w:proofErr w:type="spellEnd"/>
      <w:r w:rsidRPr="00A92ACC">
        <w:rPr>
          <w:rFonts w:ascii="ArialMT" w:hAnsi="ArialMT" w:cs="ArialMT"/>
          <w:sz w:val="24"/>
          <w:szCs w:val="24"/>
        </w:rPr>
        <w:t xml:space="preserve"> de vínculos, etc. Sólo se producen en estructuras hiperestáticas.</w:t>
      </w:r>
    </w:p>
    <w:p w:rsidR="00B11600" w:rsidRPr="00A92ACC" w:rsidRDefault="00B11600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A92ACC">
        <w:rPr>
          <w:rFonts w:ascii="ArialMT" w:hAnsi="ArialMT" w:cs="ArialMT"/>
          <w:sz w:val="24"/>
          <w:szCs w:val="24"/>
        </w:rPr>
        <w:t>Cargas o acciones permanentes D (</w:t>
      </w:r>
      <w:proofErr w:type="spellStart"/>
      <w:r w:rsidRPr="00A92ACC">
        <w:rPr>
          <w:rFonts w:ascii="ArialMT" w:hAnsi="ArialMT" w:cs="ArialMT"/>
          <w:sz w:val="24"/>
          <w:szCs w:val="24"/>
        </w:rPr>
        <w:t>Dead</w:t>
      </w:r>
      <w:proofErr w:type="spellEnd"/>
      <w:r w:rsidRPr="00A92ACC">
        <w:rPr>
          <w:rFonts w:ascii="ArialMT" w:hAnsi="ArialMT" w:cs="ArialMT"/>
          <w:sz w:val="24"/>
          <w:szCs w:val="24"/>
        </w:rPr>
        <w:t>): Cargas en las cuales las variaciones a lo largo del</w:t>
      </w:r>
      <w:r w:rsidR="00FC0CDF">
        <w:rPr>
          <w:rFonts w:ascii="ArialMT" w:hAnsi="ArialMT" w:cs="ArialMT"/>
          <w:sz w:val="24"/>
          <w:szCs w:val="24"/>
        </w:rPr>
        <w:t xml:space="preserve"> </w:t>
      </w:r>
      <w:r w:rsidRPr="00A92ACC">
        <w:rPr>
          <w:rFonts w:ascii="ArialMT" w:hAnsi="ArialMT" w:cs="ArialMT"/>
          <w:sz w:val="24"/>
          <w:szCs w:val="24"/>
        </w:rPr>
        <w:t>tiempo son raras o de pequeña magnitud y tienen un tiempo de aplicación prolongado. En general,</w:t>
      </w:r>
      <w:r w:rsidR="00FC0CDF">
        <w:rPr>
          <w:rFonts w:ascii="ArialMT" w:hAnsi="ArialMT" w:cs="ArialMT"/>
          <w:sz w:val="24"/>
          <w:szCs w:val="24"/>
        </w:rPr>
        <w:t xml:space="preserve"> </w:t>
      </w:r>
      <w:r w:rsidRPr="00A92ACC">
        <w:rPr>
          <w:rFonts w:ascii="ArialMT" w:hAnsi="ArialMT" w:cs="ArialMT"/>
          <w:sz w:val="24"/>
          <w:szCs w:val="24"/>
        </w:rPr>
        <w:t>consisten en el peso de todos los materiales de construcción incorporados en el edificio, incluyendo</w:t>
      </w:r>
      <w:r w:rsidR="00FC0CDF">
        <w:rPr>
          <w:rFonts w:ascii="ArialMT" w:hAnsi="ArialMT" w:cs="ArialMT"/>
          <w:sz w:val="24"/>
          <w:szCs w:val="24"/>
        </w:rPr>
        <w:t xml:space="preserve"> </w:t>
      </w:r>
      <w:r w:rsidRPr="00A92ACC">
        <w:rPr>
          <w:rFonts w:ascii="ArialMT" w:hAnsi="ArialMT" w:cs="ArialMT"/>
          <w:sz w:val="24"/>
          <w:szCs w:val="24"/>
        </w:rPr>
        <w:t>pero no limitado a paredes, pisos, techos, cielorrasos, escaleras, elementos divisorios, terminaciones,</w:t>
      </w:r>
    </w:p>
    <w:p w:rsidR="00B11600" w:rsidRPr="00A92ACC" w:rsidRDefault="00B11600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proofErr w:type="gramStart"/>
      <w:r w:rsidRPr="00A92ACC">
        <w:rPr>
          <w:rFonts w:ascii="ArialMT" w:hAnsi="ArialMT" w:cs="ArialMT"/>
          <w:sz w:val="24"/>
          <w:szCs w:val="24"/>
        </w:rPr>
        <w:t>revestimientos</w:t>
      </w:r>
      <w:proofErr w:type="gramEnd"/>
      <w:r w:rsidRPr="00A92ACC">
        <w:rPr>
          <w:rFonts w:ascii="ArialMT" w:hAnsi="ArialMT" w:cs="ArialMT"/>
          <w:sz w:val="24"/>
          <w:szCs w:val="24"/>
        </w:rPr>
        <w:t xml:space="preserve"> y otros ítems arquitectónicos y estructurales incorporados de manera similar, y</w:t>
      </w:r>
      <w:r w:rsidR="00FC0CDF">
        <w:rPr>
          <w:rFonts w:ascii="ArialMT" w:hAnsi="ArialMT" w:cs="ArialMT"/>
          <w:sz w:val="24"/>
          <w:szCs w:val="24"/>
        </w:rPr>
        <w:t xml:space="preserve"> </w:t>
      </w:r>
      <w:r w:rsidRPr="00A92ACC">
        <w:rPr>
          <w:rFonts w:ascii="ArialMT" w:hAnsi="ArialMT" w:cs="ArialMT"/>
          <w:sz w:val="24"/>
          <w:szCs w:val="24"/>
        </w:rPr>
        <w:t>equipamiento de servicios con peso determinado.</w:t>
      </w:r>
    </w:p>
    <w:p w:rsidR="00B11600" w:rsidRPr="00A92ACC" w:rsidRDefault="00B11600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A92ACC">
        <w:rPr>
          <w:rFonts w:ascii="ArialMT" w:hAnsi="ArialMT" w:cs="ArialMT"/>
          <w:sz w:val="24"/>
          <w:szCs w:val="24"/>
        </w:rPr>
        <w:t>Sobrecargas o acciones variables L (Live): Son aquellas originadas por el uso y ocupación de</w:t>
      </w:r>
      <w:r w:rsidR="00FC0CDF">
        <w:rPr>
          <w:rFonts w:ascii="ArialMT" w:hAnsi="ArialMT" w:cs="ArialMT"/>
          <w:sz w:val="24"/>
          <w:szCs w:val="24"/>
        </w:rPr>
        <w:t xml:space="preserve"> </w:t>
      </w:r>
      <w:r w:rsidRPr="00A92ACC">
        <w:rPr>
          <w:rFonts w:ascii="ArialMT" w:hAnsi="ArialMT" w:cs="ArialMT"/>
          <w:sz w:val="24"/>
          <w:szCs w:val="24"/>
        </w:rPr>
        <w:t>un edificio u otra estructura, que pueden variar durante la vida útil de la estructura y no incluye cargas</w:t>
      </w:r>
      <w:r w:rsidR="00FC0CDF">
        <w:rPr>
          <w:rFonts w:ascii="ArialMT" w:hAnsi="ArialMT" w:cs="ArialMT"/>
          <w:sz w:val="24"/>
          <w:szCs w:val="24"/>
        </w:rPr>
        <w:t xml:space="preserve"> </w:t>
      </w:r>
      <w:r w:rsidRPr="00A92ACC">
        <w:rPr>
          <w:rFonts w:ascii="ArialMT" w:hAnsi="ArialMT" w:cs="ArialMT"/>
          <w:sz w:val="24"/>
          <w:szCs w:val="24"/>
        </w:rPr>
        <w:t>debidas a la construcción o provocadas por efectos ambientales, tales como nieve, viento,</w:t>
      </w:r>
      <w:r w:rsidR="00FC0CDF">
        <w:rPr>
          <w:rFonts w:ascii="ArialMT" w:hAnsi="ArialMT" w:cs="ArialMT"/>
          <w:sz w:val="24"/>
          <w:szCs w:val="24"/>
        </w:rPr>
        <w:t xml:space="preserve"> </w:t>
      </w:r>
      <w:r w:rsidRPr="00A92ACC">
        <w:rPr>
          <w:rFonts w:ascii="ArialMT" w:hAnsi="ArialMT" w:cs="ArialMT"/>
          <w:sz w:val="24"/>
          <w:szCs w:val="24"/>
        </w:rPr>
        <w:t>acumulación de agua, sismo, etc. Las sobrecargas en cubiertas son aquellas producidas por</w:t>
      </w:r>
      <w:r w:rsidR="00FC0CDF">
        <w:rPr>
          <w:rFonts w:ascii="ArialMT" w:hAnsi="ArialMT" w:cs="ArialMT"/>
          <w:sz w:val="24"/>
          <w:szCs w:val="24"/>
        </w:rPr>
        <w:t xml:space="preserve"> </w:t>
      </w:r>
      <w:r w:rsidRPr="00A92ACC">
        <w:rPr>
          <w:rFonts w:ascii="ArialMT" w:hAnsi="ArialMT" w:cs="ArialMT"/>
          <w:sz w:val="24"/>
          <w:szCs w:val="24"/>
        </w:rPr>
        <w:t>materiales, equipos o personal durante el mantenimiento, y por objetos móviles o personas durante la</w:t>
      </w:r>
    </w:p>
    <w:p w:rsidR="00B11600" w:rsidRPr="00A92ACC" w:rsidRDefault="00B11600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proofErr w:type="gramStart"/>
      <w:r w:rsidRPr="00A92ACC">
        <w:rPr>
          <w:rFonts w:ascii="ArialMT" w:hAnsi="ArialMT" w:cs="ArialMT"/>
          <w:sz w:val="24"/>
          <w:szCs w:val="24"/>
        </w:rPr>
        <w:t>vida</w:t>
      </w:r>
      <w:proofErr w:type="gramEnd"/>
      <w:r w:rsidRPr="00A92ACC">
        <w:rPr>
          <w:rFonts w:ascii="ArialMT" w:hAnsi="ArialMT" w:cs="ArialMT"/>
          <w:sz w:val="24"/>
          <w:szCs w:val="24"/>
        </w:rPr>
        <w:t xml:space="preserve"> útil de la estructura.</w:t>
      </w:r>
    </w:p>
    <w:p w:rsidR="00B11600" w:rsidRDefault="00B11600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A92ACC">
        <w:rPr>
          <w:rFonts w:ascii="ArialMT" w:hAnsi="ArialMT" w:cs="ArialMT"/>
          <w:sz w:val="24"/>
          <w:szCs w:val="24"/>
        </w:rPr>
        <w:lastRenderedPageBreak/>
        <w:t xml:space="preserve">Acciones originadas por el medio </w:t>
      </w:r>
      <w:proofErr w:type="gramStart"/>
      <w:r w:rsidRPr="00A92ACC">
        <w:rPr>
          <w:rFonts w:ascii="ArialMT" w:hAnsi="ArialMT" w:cs="ArialMT"/>
          <w:sz w:val="24"/>
          <w:szCs w:val="24"/>
        </w:rPr>
        <w:t>ambiente :</w:t>
      </w:r>
      <w:proofErr w:type="gramEnd"/>
      <w:r w:rsidRPr="00A92ACC">
        <w:rPr>
          <w:rFonts w:ascii="ArialMT" w:hAnsi="ArialMT" w:cs="ArialMT"/>
          <w:sz w:val="24"/>
          <w:szCs w:val="24"/>
        </w:rPr>
        <w:t xml:space="preserve"> Originadas por fenómenos naturales como el</w:t>
      </w:r>
      <w:r w:rsidR="00316144">
        <w:rPr>
          <w:rFonts w:ascii="ArialMT" w:hAnsi="ArialMT" w:cs="ArialMT"/>
          <w:sz w:val="24"/>
          <w:szCs w:val="24"/>
        </w:rPr>
        <w:t xml:space="preserve"> </w:t>
      </w:r>
      <w:r w:rsidRPr="00316144">
        <w:rPr>
          <w:rFonts w:ascii="ArialMT" w:hAnsi="ArialMT" w:cs="ArialMT"/>
          <w:sz w:val="24"/>
          <w:szCs w:val="24"/>
        </w:rPr>
        <w:t>viento W (</w:t>
      </w:r>
      <w:proofErr w:type="spellStart"/>
      <w:r w:rsidRPr="00316144">
        <w:rPr>
          <w:rFonts w:ascii="ArialMT" w:hAnsi="ArialMT" w:cs="ArialMT"/>
          <w:sz w:val="24"/>
          <w:szCs w:val="24"/>
        </w:rPr>
        <w:t>W</w:t>
      </w:r>
      <w:r w:rsidR="00316144">
        <w:rPr>
          <w:rFonts w:ascii="ArialMT" w:hAnsi="ArialMT" w:cs="ArialMT"/>
          <w:sz w:val="24"/>
          <w:szCs w:val="24"/>
        </w:rPr>
        <w:t>ind</w:t>
      </w:r>
      <w:proofErr w:type="spellEnd"/>
      <w:r w:rsidR="00316144">
        <w:rPr>
          <w:rFonts w:ascii="ArialMT" w:hAnsi="ArialMT" w:cs="ArialMT"/>
          <w:sz w:val="24"/>
          <w:szCs w:val="24"/>
        </w:rPr>
        <w:t xml:space="preserve">), </w:t>
      </w:r>
      <w:r w:rsidRPr="00316144">
        <w:rPr>
          <w:rFonts w:ascii="ArialMT" w:hAnsi="ArialMT" w:cs="ArialMT"/>
          <w:sz w:val="24"/>
          <w:szCs w:val="24"/>
        </w:rPr>
        <w:t>Nieve S (Snow), hielo, temperatura, Sismo E(</w:t>
      </w:r>
      <w:proofErr w:type="spellStart"/>
      <w:r w:rsidRPr="00316144">
        <w:rPr>
          <w:rFonts w:ascii="ArialMT" w:hAnsi="ArialMT" w:cs="ArialMT"/>
          <w:sz w:val="24"/>
          <w:szCs w:val="24"/>
        </w:rPr>
        <w:t>Earthquake</w:t>
      </w:r>
      <w:proofErr w:type="spellEnd"/>
      <w:r w:rsidRPr="00316144">
        <w:rPr>
          <w:rFonts w:ascii="ArialMT" w:hAnsi="ArialMT" w:cs="ArialMT"/>
          <w:sz w:val="24"/>
          <w:szCs w:val="24"/>
        </w:rPr>
        <w:t>).</w:t>
      </w:r>
    </w:p>
    <w:p w:rsidR="00316144" w:rsidRPr="00316144" w:rsidRDefault="00316144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2ACC">
        <w:rPr>
          <w:rFonts w:ascii="Arial" w:hAnsi="Arial" w:cs="Arial"/>
          <w:b/>
          <w:bCs/>
          <w:color w:val="000000"/>
          <w:sz w:val="24"/>
          <w:szCs w:val="24"/>
        </w:rPr>
        <w:t>3. Cargas y Sobrecargas Gravitatorias</w:t>
      </w:r>
    </w:p>
    <w:p w:rsidR="004F3623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2ACC">
        <w:rPr>
          <w:rFonts w:ascii="Arial" w:hAnsi="Arial" w:cs="Arial"/>
          <w:b/>
          <w:bCs/>
          <w:color w:val="000000"/>
          <w:sz w:val="24"/>
          <w:szCs w:val="24"/>
        </w:rPr>
        <w:t>3.1 Cargas o Acciones permanentes D</w:t>
      </w:r>
    </w:p>
    <w:p w:rsidR="00316144" w:rsidRPr="00A92ACC" w:rsidRDefault="00316144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Cuando se determinen las cargas permanentes a utilizar en el proyecto, se deben usar los</w:t>
      </w:r>
      <w:r w:rsidR="000B16E1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pesos reales de los materiales y elementos constructivos, si no se dispone de información, se usarán</w:t>
      </w:r>
      <w:r w:rsidR="000B16E1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los valores indicados en el Reglamento.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- Las cargas permanentes se obtendrán multiplicando los volúmenes o superficies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proofErr w:type="gramStart"/>
      <w:r w:rsidRPr="00A92ACC">
        <w:rPr>
          <w:rFonts w:ascii="ArialMT" w:hAnsi="ArialMT" w:cs="ArialMT"/>
          <w:color w:val="000000"/>
          <w:sz w:val="24"/>
          <w:szCs w:val="24"/>
        </w:rPr>
        <w:t>considerados</w:t>
      </w:r>
      <w:proofErr w:type="gramEnd"/>
      <w:r w:rsidRPr="00A92ACC">
        <w:rPr>
          <w:rFonts w:ascii="ArialMT" w:hAnsi="ArialMT" w:cs="ArialMT"/>
          <w:color w:val="000000"/>
          <w:sz w:val="24"/>
          <w:szCs w:val="24"/>
        </w:rPr>
        <w:t xml:space="preserve"> en cada caso, por los correspondientes pesos unitarios.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- Cuando se determinen las cargas permanentes para el proyecto, se debe incluir el peso del</w:t>
      </w:r>
      <w:r w:rsidR="000B16E1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equipamiento fijo de servicios, tal como instalación sanitaria, instalación eléctrica, sistemas de</w:t>
      </w:r>
      <w:r w:rsidR="000B16E1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calefacción, ventilación y aire acondicionado.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- En edificios de oficinas u otros edificios, donde se levantarán o redistribuirán elementos</w:t>
      </w:r>
      <w:r w:rsidR="000B16E1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divisorios interiores, se debe prever el peso de dichos elementos, ya sea que éstos se muestren o no</w:t>
      </w:r>
      <w:r w:rsidR="000B16E1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en los planos.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- En entrepisos y cubiertas en general se consideran las cargas por unidad de superficie,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proofErr w:type="gramStart"/>
      <w:r w:rsidRPr="00A92ACC">
        <w:rPr>
          <w:rFonts w:ascii="ArialMT" w:hAnsi="ArialMT" w:cs="ArialMT"/>
          <w:color w:val="000000"/>
          <w:sz w:val="24"/>
          <w:szCs w:val="24"/>
        </w:rPr>
        <w:t>cargas</w:t>
      </w:r>
      <w:proofErr w:type="gramEnd"/>
      <w:r w:rsidRPr="00A92ACC">
        <w:rPr>
          <w:rFonts w:ascii="ArialMT" w:hAnsi="ArialMT" w:cs="ArialMT"/>
          <w:color w:val="000000"/>
          <w:sz w:val="24"/>
          <w:szCs w:val="24"/>
        </w:rPr>
        <w:t xml:space="preserve"> repartidas, la unidad de medida según el sistema actual es en </w:t>
      </w:r>
      <w:proofErr w:type="spellStart"/>
      <w:r w:rsidRPr="00A92ACC">
        <w:rPr>
          <w:rFonts w:ascii="ArialMT" w:hAnsi="ArialMT" w:cs="ArialMT"/>
          <w:color w:val="000000"/>
          <w:sz w:val="24"/>
          <w:szCs w:val="24"/>
        </w:rPr>
        <w:t>kN</w:t>
      </w:r>
      <w:proofErr w:type="spellEnd"/>
      <w:r w:rsidRPr="00A92ACC">
        <w:rPr>
          <w:rFonts w:ascii="ArialMT" w:hAnsi="ArialMT" w:cs="ArialMT"/>
          <w:color w:val="000000"/>
          <w:sz w:val="24"/>
          <w:szCs w:val="24"/>
        </w:rPr>
        <w:t>/m².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- Las cargas provenientes de muros, paredes de cerramiento, tabiques, etc. en general se</w:t>
      </w:r>
      <w:r w:rsidR="000B16E1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 xml:space="preserve">consideran como cargas lineales, carga por unidad de longitud y la unidad de medida es el </w:t>
      </w:r>
      <w:proofErr w:type="spellStart"/>
      <w:r w:rsidRPr="00A92ACC">
        <w:rPr>
          <w:rFonts w:ascii="ArialMT" w:hAnsi="ArialMT" w:cs="ArialMT"/>
          <w:color w:val="000000"/>
          <w:sz w:val="24"/>
          <w:szCs w:val="24"/>
        </w:rPr>
        <w:t>kN</w:t>
      </w:r>
      <w:proofErr w:type="spellEnd"/>
      <w:r w:rsidRPr="00A92ACC">
        <w:rPr>
          <w:rFonts w:ascii="ArialMT" w:hAnsi="ArialMT" w:cs="ArialMT"/>
          <w:color w:val="000000"/>
          <w:sz w:val="24"/>
          <w:szCs w:val="24"/>
        </w:rPr>
        <w:t>/m.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Estas cargas generalmente se aplican en elementos lineales tipo viga.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Para la determinación de las cargas permanentes se podrán utilizar los siguientes valores</w:t>
      </w:r>
      <w:r w:rsidR="000B16E1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extraídos de la reglamentación vigente. Ver 7.1 - Reglamento CIRSOC 101.</w:t>
      </w:r>
    </w:p>
    <w:p w:rsidR="0093175F" w:rsidRPr="00A92ACC" w:rsidRDefault="0093175F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2ACC">
        <w:rPr>
          <w:rFonts w:ascii="Arial" w:hAnsi="Arial" w:cs="Arial"/>
          <w:b/>
          <w:bCs/>
          <w:color w:val="000000"/>
          <w:sz w:val="24"/>
          <w:szCs w:val="24"/>
        </w:rPr>
        <w:t>3.2 Sobrecargas o acciones accidentales L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2ACC">
        <w:rPr>
          <w:rFonts w:ascii="Arial" w:hAnsi="Arial" w:cs="Arial"/>
          <w:b/>
          <w:bCs/>
          <w:color w:val="000000"/>
          <w:sz w:val="24"/>
          <w:szCs w:val="24"/>
        </w:rPr>
        <w:t>3.2.1 Cargas uniformemente distribuidas</w:t>
      </w:r>
    </w:p>
    <w:p w:rsidR="0093175F" w:rsidRPr="00A92ACC" w:rsidRDefault="0093175F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Las sobrecargas usadas en el proyecto de edificios y otras estructuras serán las máximas</w:t>
      </w:r>
      <w:r w:rsidR="000B16E1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esperadas para el destino deseado en la vida útil de la construcción, en general se indican en valores</w:t>
      </w:r>
      <w:r w:rsidR="000B16E1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de carga superficial (</w:t>
      </w:r>
      <w:proofErr w:type="spellStart"/>
      <w:r w:rsidRPr="00A92ACC">
        <w:rPr>
          <w:rFonts w:ascii="ArialMT" w:hAnsi="ArialMT" w:cs="ArialMT"/>
          <w:color w:val="000000"/>
          <w:sz w:val="24"/>
          <w:szCs w:val="24"/>
        </w:rPr>
        <w:t>kN</w:t>
      </w:r>
      <w:proofErr w:type="spellEnd"/>
      <w:r w:rsidRPr="00A92ACC">
        <w:rPr>
          <w:rFonts w:ascii="ArialMT" w:hAnsi="ArialMT" w:cs="ArialMT"/>
          <w:color w:val="000000"/>
          <w:sz w:val="24"/>
          <w:szCs w:val="24"/>
        </w:rPr>
        <w:t>/m²) en función del destino del local o en el caso de cubiertas en función de la</w:t>
      </w:r>
      <w:r w:rsidR="000B16E1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accesibilidad (accesible o no accesible) y de la pendiente.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Como criterio general las sobrecargas que recomiendan los reglamentos se determinan en</w:t>
      </w:r>
      <w:r w:rsidR="000B16E1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 xml:space="preserve">base a estudios estadísticos, son valores cuya probabilidad de ser superados durante la vida </w:t>
      </w:r>
      <w:proofErr w:type="spellStart"/>
      <w:r w:rsidRPr="00A92ACC">
        <w:rPr>
          <w:rFonts w:ascii="ArialMT" w:hAnsi="ArialMT" w:cs="ArialMT"/>
          <w:color w:val="000000"/>
          <w:sz w:val="24"/>
          <w:szCs w:val="24"/>
        </w:rPr>
        <w:t>util</w:t>
      </w:r>
      <w:proofErr w:type="spellEnd"/>
      <w:r w:rsidRPr="00A92ACC">
        <w:rPr>
          <w:rFonts w:ascii="ArialMT" w:hAnsi="ArialMT" w:cs="ArialMT"/>
          <w:color w:val="000000"/>
          <w:sz w:val="24"/>
          <w:szCs w:val="24"/>
        </w:rPr>
        <w:t xml:space="preserve"> de la</w:t>
      </w:r>
      <w:r w:rsidR="000B16E1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estructura es menor que un porcentaje determinado.</w:t>
      </w:r>
    </w:p>
    <w:p w:rsidR="003879A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La incertidumbre sobre la real utilización del local para el fin proyectado sumado a la</w:t>
      </w:r>
      <w:r w:rsidR="000B16E1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variabilidad de los valores medidos llevan a considerar en los Reglamentos modernos valores de</w:t>
      </w:r>
      <w:r w:rsidR="000B16E1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mayoración superiores para las sobrecargas que para las cargas permanente</w:t>
      </w:r>
      <w:r w:rsidR="003879AC">
        <w:rPr>
          <w:rFonts w:ascii="ArialMT" w:hAnsi="ArialMT" w:cs="ArialMT"/>
          <w:color w:val="000000"/>
          <w:sz w:val="24"/>
          <w:szCs w:val="24"/>
        </w:rPr>
        <w:t xml:space="preserve">s, como </w:t>
      </w:r>
      <w:r w:rsidRPr="00A92ACC">
        <w:rPr>
          <w:rFonts w:ascii="ArialMT" w:hAnsi="ArialMT" w:cs="ArialMT"/>
          <w:color w:val="000000"/>
          <w:sz w:val="24"/>
          <w:szCs w:val="24"/>
        </w:rPr>
        <w:t>el</w:t>
      </w:r>
      <w:r w:rsidR="003879AC">
        <w:rPr>
          <w:rFonts w:ascii="ArialMT" w:hAnsi="ArialMT" w:cs="ArialMT"/>
          <w:color w:val="000000"/>
          <w:sz w:val="24"/>
          <w:szCs w:val="24"/>
        </w:rPr>
        <w:t xml:space="preserve"> actual </w:t>
      </w:r>
      <w:r w:rsidRPr="00A92ACC">
        <w:rPr>
          <w:rFonts w:ascii="ArialMT" w:hAnsi="ArialMT" w:cs="ArialMT"/>
          <w:color w:val="000000"/>
          <w:sz w:val="24"/>
          <w:szCs w:val="24"/>
        </w:rPr>
        <w:t xml:space="preserve">Reglamento </w:t>
      </w:r>
      <w:proofErr w:type="spellStart"/>
      <w:r w:rsidRPr="00A92ACC">
        <w:rPr>
          <w:rFonts w:ascii="ArialMT" w:hAnsi="ArialMT" w:cs="ArialMT"/>
          <w:color w:val="000000"/>
          <w:sz w:val="24"/>
          <w:szCs w:val="24"/>
        </w:rPr>
        <w:t>Cirsoc</w:t>
      </w:r>
      <w:proofErr w:type="spellEnd"/>
      <w:r w:rsidRPr="00A92ACC">
        <w:rPr>
          <w:rFonts w:ascii="ArialMT" w:hAnsi="ArialMT" w:cs="ArialMT"/>
          <w:color w:val="000000"/>
          <w:sz w:val="24"/>
          <w:szCs w:val="24"/>
        </w:rPr>
        <w:t xml:space="preserve"> vigente</w:t>
      </w:r>
      <w:r w:rsidR="003879AC">
        <w:rPr>
          <w:rFonts w:ascii="ArialMT" w:hAnsi="ArialMT" w:cs="ArialMT"/>
          <w:color w:val="000000"/>
          <w:sz w:val="24"/>
          <w:szCs w:val="24"/>
        </w:rPr>
        <w:t>.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Por ejemplo en la nueva reglamentación CIRSOC, para la combinación de</w:t>
      </w:r>
    </w:p>
    <w:p w:rsidR="004F3623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proofErr w:type="gramStart"/>
      <w:r w:rsidRPr="00A92ACC">
        <w:rPr>
          <w:rFonts w:ascii="ArialMT" w:hAnsi="ArialMT" w:cs="ArialMT"/>
          <w:color w:val="000000"/>
          <w:sz w:val="24"/>
          <w:szCs w:val="24"/>
        </w:rPr>
        <w:lastRenderedPageBreak/>
        <w:t>acciones</w:t>
      </w:r>
      <w:proofErr w:type="gramEnd"/>
      <w:r w:rsidRPr="00A92ACC">
        <w:rPr>
          <w:rFonts w:ascii="ArialMT" w:hAnsi="ArialMT" w:cs="ArialMT"/>
          <w:color w:val="000000"/>
          <w:sz w:val="24"/>
          <w:szCs w:val="24"/>
        </w:rPr>
        <w:t xml:space="preserve"> permanentes con accidentales las cargas de tipo D (</w:t>
      </w:r>
      <w:proofErr w:type="spellStart"/>
      <w:r w:rsidRPr="00A92ACC">
        <w:rPr>
          <w:rFonts w:ascii="ArialMT" w:hAnsi="ArialMT" w:cs="ArialMT"/>
          <w:color w:val="000000"/>
          <w:sz w:val="24"/>
          <w:szCs w:val="24"/>
        </w:rPr>
        <w:t>dead</w:t>
      </w:r>
      <w:proofErr w:type="spellEnd"/>
      <w:r w:rsidRPr="00A92ACC">
        <w:rPr>
          <w:rFonts w:ascii="ArialMT" w:hAnsi="ArialMT" w:cs="ArialMT"/>
          <w:color w:val="000000"/>
          <w:sz w:val="24"/>
          <w:szCs w:val="24"/>
        </w:rPr>
        <w:t>) llevan un coeficiente de</w:t>
      </w:r>
      <w:r w:rsidR="003879AC"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 w:rsidRPr="00A92ACC">
        <w:rPr>
          <w:rFonts w:ascii="ArialMT" w:hAnsi="ArialMT" w:cs="ArialMT"/>
          <w:color w:val="000000"/>
          <w:sz w:val="24"/>
          <w:szCs w:val="24"/>
        </w:rPr>
        <w:t>mayoración</w:t>
      </w:r>
      <w:proofErr w:type="spellEnd"/>
      <w:r w:rsidRPr="00A92ACC">
        <w:rPr>
          <w:rFonts w:ascii="ArialMT" w:hAnsi="ArialMT" w:cs="ArialMT"/>
          <w:color w:val="000000"/>
          <w:sz w:val="24"/>
          <w:szCs w:val="24"/>
        </w:rPr>
        <w:t xml:space="preserve"> de 1.2 mientras que las sobrecargas L(</w:t>
      </w:r>
      <w:proofErr w:type="spellStart"/>
      <w:r w:rsidRPr="00A92ACC">
        <w:rPr>
          <w:rFonts w:ascii="ArialMT" w:hAnsi="ArialMT" w:cs="ArialMT"/>
          <w:color w:val="000000"/>
          <w:sz w:val="24"/>
          <w:szCs w:val="24"/>
        </w:rPr>
        <w:t>live</w:t>
      </w:r>
      <w:proofErr w:type="spellEnd"/>
      <w:r w:rsidRPr="00A92ACC">
        <w:rPr>
          <w:rFonts w:ascii="ArialMT" w:hAnsi="ArialMT" w:cs="ArialMT"/>
          <w:color w:val="000000"/>
          <w:sz w:val="24"/>
          <w:szCs w:val="24"/>
        </w:rPr>
        <w:t>) 1.6, la expresión resultante es:</w:t>
      </w:r>
    </w:p>
    <w:p w:rsidR="003879AC" w:rsidRPr="00A92ACC" w:rsidRDefault="003879AC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</w:p>
    <w:p w:rsidR="004F3623" w:rsidRPr="00A92ACC" w:rsidRDefault="003879AC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                                         </w:t>
      </w:r>
      <w:r w:rsidR="004F3623" w:rsidRPr="00A92ACC">
        <w:rPr>
          <w:rFonts w:ascii="ArialMT" w:hAnsi="ArialMT" w:cs="ArialMT"/>
          <w:color w:val="000000"/>
          <w:sz w:val="24"/>
          <w:szCs w:val="24"/>
        </w:rPr>
        <w:t>C= 1.2 D + 1.6 L</w:t>
      </w:r>
    </w:p>
    <w:p w:rsidR="0093175F" w:rsidRPr="00A92ACC" w:rsidRDefault="0093175F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" w:hAnsi="Arial" w:cs="Arial"/>
          <w:b/>
          <w:bCs/>
          <w:color w:val="000000"/>
          <w:sz w:val="24"/>
          <w:szCs w:val="24"/>
        </w:rPr>
        <w:t xml:space="preserve">3.2.2 Cargas concentradas </w:t>
      </w:r>
      <w:r w:rsidRPr="00A92ACC">
        <w:rPr>
          <w:rFonts w:ascii="ArialMT" w:hAnsi="ArialMT" w:cs="ArialMT"/>
          <w:color w:val="000000"/>
          <w:sz w:val="24"/>
          <w:szCs w:val="24"/>
        </w:rPr>
        <w:t xml:space="preserve">(Extraído del nuevo </w:t>
      </w:r>
      <w:proofErr w:type="spellStart"/>
      <w:r w:rsidRPr="00A92ACC">
        <w:rPr>
          <w:rFonts w:ascii="ArialMT" w:hAnsi="ArialMT" w:cs="ArialMT"/>
          <w:color w:val="000000"/>
          <w:sz w:val="24"/>
          <w:szCs w:val="24"/>
        </w:rPr>
        <w:t>Cirsoc</w:t>
      </w:r>
      <w:proofErr w:type="spellEnd"/>
      <w:r w:rsidRPr="00A92ACC">
        <w:rPr>
          <w:rFonts w:ascii="ArialMT" w:hAnsi="ArialMT" w:cs="ArialMT"/>
          <w:color w:val="000000"/>
          <w:sz w:val="24"/>
          <w:szCs w:val="24"/>
        </w:rPr>
        <w:t xml:space="preserve"> 101)</w:t>
      </w:r>
    </w:p>
    <w:p w:rsidR="0093175F" w:rsidRPr="00A92ACC" w:rsidRDefault="0093175F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Se transcribe un párrafo de dicho Reglamento que resulta adecuado para el análisis</w:t>
      </w:r>
      <w:r w:rsidR="00667D64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estructural de algunos edificios.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Para el caso de cubiertas de edificios destinados a depósitos, almacenamientos comerciales</w:t>
      </w:r>
      <w:r w:rsidR="00667D64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y de manufactura, y entrepisos de garajes comerciales, cualquier nudo del cordón inferior de</w:t>
      </w:r>
      <w:r w:rsidR="00667D64"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 w:rsidRPr="00A92ACC">
        <w:rPr>
          <w:rFonts w:ascii="ArialMT" w:hAnsi="ArialMT" w:cs="ArialMT"/>
          <w:color w:val="000000"/>
          <w:sz w:val="24"/>
          <w:szCs w:val="24"/>
        </w:rPr>
        <w:t>cabriadas</w:t>
      </w:r>
      <w:proofErr w:type="spellEnd"/>
      <w:r w:rsidRPr="00A92ACC">
        <w:rPr>
          <w:rFonts w:ascii="ArialMT" w:hAnsi="ArialMT" w:cs="ArialMT"/>
          <w:color w:val="000000"/>
          <w:sz w:val="24"/>
          <w:szCs w:val="24"/>
        </w:rPr>
        <w:t xml:space="preserve"> expuestas de cubierta, o cualquier nudo perteneciente al sistema estructural de cubierta</w:t>
      </w:r>
      <w:r w:rsidR="00667D64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 xml:space="preserve">sobre el que apoyan </w:t>
      </w:r>
      <w:proofErr w:type="spellStart"/>
      <w:r w:rsidRPr="00A92ACC">
        <w:rPr>
          <w:rFonts w:ascii="ArialMT" w:hAnsi="ArialMT" w:cs="ArialMT"/>
          <w:color w:val="000000"/>
          <w:sz w:val="24"/>
          <w:szCs w:val="24"/>
        </w:rPr>
        <w:t>cabriadas</w:t>
      </w:r>
      <w:proofErr w:type="spellEnd"/>
      <w:r w:rsidRPr="00A92ACC">
        <w:rPr>
          <w:rFonts w:ascii="ArialMT" w:hAnsi="ArialMT" w:cs="ArialMT"/>
          <w:color w:val="000000"/>
          <w:sz w:val="24"/>
          <w:szCs w:val="24"/>
        </w:rPr>
        <w:t>, debe ser capaz de soportar junto con su carga permanente, una</w:t>
      </w:r>
      <w:r w:rsidR="00667D64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 xml:space="preserve">carga concentrada suspendida no menor que 9 </w:t>
      </w:r>
      <w:proofErr w:type="spellStart"/>
      <w:r w:rsidRPr="00A92ACC">
        <w:rPr>
          <w:rFonts w:ascii="ArialMT" w:hAnsi="ArialMT" w:cs="ArialMT"/>
          <w:color w:val="000000"/>
          <w:sz w:val="24"/>
          <w:szCs w:val="24"/>
        </w:rPr>
        <w:t>kN</w:t>
      </w:r>
      <w:proofErr w:type="spellEnd"/>
      <w:r w:rsidRPr="00A92ACC">
        <w:rPr>
          <w:rFonts w:ascii="ArialMT" w:hAnsi="ArialMT" w:cs="ArialMT"/>
          <w:color w:val="000000"/>
          <w:sz w:val="24"/>
          <w:szCs w:val="24"/>
        </w:rPr>
        <w:t>. Para todos los otros destinos el valor de la carga</w:t>
      </w:r>
      <w:r w:rsidR="00667D64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 xml:space="preserve">concentrada es de 1 </w:t>
      </w:r>
      <w:proofErr w:type="spellStart"/>
      <w:r w:rsidRPr="00A92ACC">
        <w:rPr>
          <w:rFonts w:ascii="ArialMT" w:hAnsi="ArialMT" w:cs="ArialMT"/>
          <w:color w:val="000000"/>
          <w:sz w:val="24"/>
          <w:szCs w:val="24"/>
        </w:rPr>
        <w:t>kN</w:t>
      </w:r>
      <w:proofErr w:type="spellEnd"/>
      <w:r w:rsidRPr="00A92ACC">
        <w:rPr>
          <w:rFonts w:ascii="ArialMT" w:hAnsi="ArialMT" w:cs="ArialMT"/>
          <w:color w:val="000000"/>
          <w:sz w:val="24"/>
          <w:szCs w:val="24"/>
        </w:rPr>
        <w:t>.</w:t>
      </w:r>
    </w:p>
    <w:p w:rsidR="0093175F" w:rsidRPr="00A92ACC" w:rsidRDefault="0093175F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</w:p>
    <w:p w:rsidR="004F3623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2ACC">
        <w:rPr>
          <w:rFonts w:ascii="Arial" w:hAnsi="Arial" w:cs="Arial"/>
          <w:b/>
          <w:bCs/>
          <w:color w:val="000000"/>
          <w:sz w:val="24"/>
          <w:szCs w:val="24"/>
        </w:rPr>
        <w:t>4 Cargas de Viento W</w:t>
      </w:r>
    </w:p>
    <w:p w:rsidR="00667D64" w:rsidRPr="00A92ACC" w:rsidRDefault="00667D64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El viento es el desplazamiento de masas de aire atmosférico (el aire es un gas) debido a la</w:t>
      </w:r>
      <w:r w:rsidR="00197D82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existencia de zonas con diferencias de presión atmosférica, que se originan en calentamientos</w:t>
      </w:r>
      <w:r w:rsidR="00197D82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desiguales del sol en distintas zonas de la corteza terrestre.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En las zonas de alta presión se generan los anticiclones, el aire se mueve de dichos centros a</w:t>
      </w:r>
      <w:r w:rsidR="00197D82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las zonas de baja presión, en ese movimiento del aire, que se denomina viento, al encontrarse con</w:t>
      </w:r>
      <w:r w:rsidR="00197D82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obstáculos (por ejemplo las estructuras) la energía cinética se transforma en energía de presión.</w:t>
      </w:r>
    </w:p>
    <w:p w:rsidR="004F3623" w:rsidRPr="00197D82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Descargado de</w:t>
      </w:r>
      <w:r w:rsidR="00197D82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8100"/>
          <w:sz w:val="24"/>
          <w:szCs w:val="24"/>
        </w:rPr>
        <w:t>gfrojas.blogspot.com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La carga debida al viento en esencia es una carga de tipo dinámico, pero bajo determinadas</w:t>
      </w:r>
      <w:r w:rsidR="00197D82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circunstancias puede ser transformada en una carga de tipo estático, una presión, esto es lo que</w:t>
      </w:r>
      <w:r w:rsidR="00197D82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ocurre para la gran mayoría de las estructuras que debemos analizar.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 xml:space="preserve">La presión es una función de la velocidad al cuadrado, en general </w:t>
      </w:r>
      <w:r w:rsidRPr="00A92ACC">
        <w:rPr>
          <w:rFonts w:ascii="Arial" w:hAnsi="Arial" w:cs="Arial"/>
          <w:i/>
          <w:iCs/>
          <w:color w:val="000000"/>
          <w:sz w:val="24"/>
          <w:szCs w:val="24"/>
        </w:rPr>
        <w:t xml:space="preserve">p = </w:t>
      </w:r>
      <w:proofErr w:type="gramStart"/>
      <w:r w:rsidRPr="00A92ACC">
        <w:rPr>
          <w:rFonts w:ascii="Arial" w:hAnsi="Arial" w:cs="Arial"/>
          <w:i/>
          <w:iCs/>
          <w:color w:val="000000"/>
          <w:sz w:val="24"/>
          <w:szCs w:val="24"/>
        </w:rPr>
        <w:t>k .</w:t>
      </w:r>
      <w:proofErr w:type="gramEnd"/>
      <w:r w:rsidRPr="00A92ACC">
        <w:rPr>
          <w:rFonts w:ascii="Arial" w:hAnsi="Arial" w:cs="Arial"/>
          <w:i/>
          <w:iCs/>
          <w:color w:val="000000"/>
          <w:sz w:val="24"/>
          <w:szCs w:val="24"/>
        </w:rPr>
        <w:t xml:space="preserve"> v²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La magnitud de la carga a aplicar sobre una estructura debida al viento depende de varios</w:t>
      </w:r>
      <w:r w:rsidR="00197D82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factores, pero los fundamentales son.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Ubicación geográfica: Según la ubicación de la estructura dentro del territorio Nacional. Se</w:t>
      </w:r>
      <w:r w:rsidR="00197D82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determinan mapas de velocidad del viento, que se van conformando con mediciones que se realizan</w:t>
      </w:r>
      <w:r w:rsidR="00197D82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a lo largo del tiempo en distintas zonas del País, generalmente en los Aeropuertos y algunas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proofErr w:type="gramStart"/>
      <w:r w:rsidRPr="00A92ACC">
        <w:rPr>
          <w:rFonts w:ascii="ArialMT" w:hAnsi="ArialMT" w:cs="ArialMT"/>
          <w:color w:val="000000"/>
          <w:sz w:val="24"/>
          <w:szCs w:val="24"/>
        </w:rPr>
        <w:t>estaciones</w:t>
      </w:r>
      <w:proofErr w:type="gramEnd"/>
      <w:r w:rsidRPr="00A92ACC">
        <w:rPr>
          <w:rFonts w:ascii="ArialMT" w:hAnsi="ArialMT" w:cs="ArialMT"/>
          <w:color w:val="000000"/>
          <w:sz w:val="24"/>
          <w:szCs w:val="24"/>
        </w:rPr>
        <w:t xml:space="preserve"> meteorológicas. Las mediciones de velocidad se efectúan con aparatos denominados</w:t>
      </w:r>
      <w:r w:rsidR="00197D82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anemómetros, que son un tipo de molinillos cuya cantidad de revoluciones está relacionada con la</w:t>
      </w:r>
      <w:r w:rsidR="00197D82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velocidad del viento, esto se registra en función del tiempo y luego por tratamientos estadísticos se</w:t>
      </w:r>
      <w:r w:rsidR="00197D82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llega a una velocidad de referencia, que es el promedio de los picos de ráfaga cuya duración es de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proofErr w:type="spellStart"/>
      <w:proofErr w:type="gramStart"/>
      <w:r w:rsidRPr="00A92ACC">
        <w:rPr>
          <w:rFonts w:ascii="ArialMT" w:hAnsi="ArialMT" w:cs="ArialMT"/>
          <w:color w:val="000000"/>
          <w:sz w:val="24"/>
          <w:szCs w:val="24"/>
        </w:rPr>
        <w:lastRenderedPageBreak/>
        <w:t>mas</w:t>
      </w:r>
      <w:proofErr w:type="spellEnd"/>
      <w:proofErr w:type="gramEnd"/>
      <w:r w:rsidRPr="00A92ACC">
        <w:rPr>
          <w:rFonts w:ascii="ArialMT" w:hAnsi="ArialMT" w:cs="ArialMT"/>
          <w:color w:val="000000"/>
          <w:sz w:val="24"/>
          <w:szCs w:val="24"/>
        </w:rPr>
        <w:t xml:space="preserve"> de 3 </w:t>
      </w:r>
      <w:proofErr w:type="spellStart"/>
      <w:r w:rsidRPr="00A92ACC">
        <w:rPr>
          <w:rFonts w:ascii="ArialMT" w:hAnsi="ArialMT" w:cs="ArialMT"/>
          <w:color w:val="000000"/>
          <w:sz w:val="24"/>
          <w:szCs w:val="24"/>
        </w:rPr>
        <w:t>seg</w:t>
      </w:r>
      <w:proofErr w:type="spellEnd"/>
      <w:r w:rsidRPr="00A92ACC">
        <w:rPr>
          <w:rFonts w:ascii="ArialMT" w:hAnsi="ArialMT" w:cs="ArialMT"/>
          <w:color w:val="000000"/>
          <w:sz w:val="24"/>
          <w:szCs w:val="24"/>
        </w:rPr>
        <w:t>. Pues se supone que duraciones menores no tendrán incidencia en el comportamiento</w:t>
      </w:r>
      <w:r w:rsidR="00197D82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global de la estructura. Con esta velocidad se determina la presión dinámica básica.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El entorno: No es lo mismo una estructura ubicada en la costa que en el medio de una gran</w:t>
      </w:r>
      <w:r w:rsidR="00197D82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ciudad. Esto se tiene en cuenta a través de un coeficiente de rugosidad.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La rugosidad del medio tiene incidencia en la forma del perfil de viento, a mayor rugosidad,</w:t>
      </w:r>
      <w:r w:rsidR="00197D82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que está dada por la presencia de obstáculos como árboles, edificios, etc. mayor será la altura</w:t>
      </w:r>
      <w:r w:rsidR="00197D82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gradiente (aquella altura a partir de la cual la velocidad es aproximadamente constante).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Las características de la construcción, su importancia en cuanto a la probabilidad de falla</w:t>
      </w:r>
      <w:r w:rsidR="00197D82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 xml:space="preserve">permisible, </w:t>
      </w:r>
      <w:proofErr w:type="spellStart"/>
      <w:r w:rsidRPr="00A92ACC">
        <w:rPr>
          <w:rFonts w:ascii="ArialMT" w:hAnsi="ArialMT" w:cs="ArialMT"/>
          <w:color w:val="000000"/>
          <w:sz w:val="24"/>
          <w:szCs w:val="24"/>
        </w:rPr>
        <w:t>que</w:t>
      </w:r>
      <w:proofErr w:type="spellEnd"/>
      <w:r w:rsidRPr="00A92ACC">
        <w:rPr>
          <w:rFonts w:ascii="ArialMT" w:hAnsi="ArialMT" w:cs="ArialMT"/>
          <w:color w:val="000000"/>
          <w:sz w:val="24"/>
          <w:szCs w:val="24"/>
        </w:rPr>
        <w:t xml:space="preserve"> efectos puede tener su colapso, la vida útil estimada, etc. Esto se tiene en cuenta a</w:t>
      </w:r>
      <w:r w:rsidR="00197D82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través de un coeficiente de probabilidad que incrementa la presión básica determinada en principio.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La forma y dimensiones de la construcción: Como la velocidad surge de un promedio de picos</w:t>
      </w:r>
      <w:r w:rsidR="00197D82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de presión “ráfagas” determinadas sobre una placa de 50cm x 50 cm a 10 m de altura, cuando se</w:t>
      </w:r>
      <w:r w:rsidR="00197D82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quiere pasar a una estructura real hay que corregir dichos valores, cuanto mayor sea la superficie</w:t>
      </w:r>
      <w:r w:rsidR="00197D82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expuesta menor será la presión media a aplicar. En cuanto a la forma entra en juego el coeficiente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proofErr w:type="gramStart"/>
      <w:r w:rsidRPr="00A92ACC">
        <w:rPr>
          <w:rFonts w:ascii="ArialMT" w:hAnsi="ArialMT" w:cs="ArialMT"/>
          <w:color w:val="000000"/>
          <w:sz w:val="24"/>
          <w:szCs w:val="24"/>
        </w:rPr>
        <w:t>aerodinámico</w:t>
      </w:r>
      <w:proofErr w:type="gramEnd"/>
      <w:r w:rsidRPr="00A92ACC">
        <w:rPr>
          <w:rFonts w:ascii="ArialMT" w:hAnsi="ArialMT" w:cs="ArialMT"/>
          <w:color w:val="000000"/>
          <w:sz w:val="24"/>
          <w:szCs w:val="24"/>
        </w:rPr>
        <w:t xml:space="preserve"> de la estructura, por ejemplo la acción global sobre una estructura de forma prismática</w:t>
      </w:r>
      <w:r w:rsidR="00197D82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resultará 1.3 veces la presión media por el área expuesta, mientras que si la forma es cilíndrica el</w:t>
      </w:r>
      <w:r w:rsidR="00197D82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valor global se reduce a aproximadamente 0.7 de la presión por el área.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Es importante destacar que la fuerza o carga global generada por el viento está directamente</w:t>
      </w:r>
      <w:r w:rsidR="00197D82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relacionada con la superficie exp</w:t>
      </w:r>
      <w:r w:rsidR="00197D82">
        <w:rPr>
          <w:rFonts w:ascii="ArialMT" w:hAnsi="ArialMT" w:cs="ArialMT"/>
          <w:color w:val="000000"/>
          <w:sz w:val="24"/>
          <w:szCs w:val="24"/>
        </w:rPr>
        <w:t xml:space="preserve">uesta, Q = </w:t>
      </w:r>
      <w:proofErr w:type="gramStart"/>
      <w:r w:rsidR="00197D82">
        <w:rPr>
          <w:rFonts w:ascii="ArialMT" w:hAnsi="ArialMT" w:cs="ArialMT"/>
          <w:color w:val="000000"/>
          <w:sz w:val="24"/>
          <w:szCs w:val="24"/>
        </w:rPr>
        <w:t>p .</w:t>
      </w:r>
      <w:proofErr w:type="gramEnd"/>
      <w:r w:rsidR="00197D82"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gramStart"/>
      <w:r w:rsidR="00197D82">
        <w:rPr>
          <w:rFonts w:ascii="ArialMT" w:hAnsi="ArialMT" w:cs="ArialMT"/>
          <w:color w:val="000000"/>
          <w:sz w:val="24"/>
          <w:szCs w:val="24"/>
        </w:rPr>
        <w:t>A</w:t>
      </w:r>
      <w:proofErr w:type="gramEnd"/>
      <w:r w:rsidR="00197D82">
        <w:rPr>
          <w:rFonts w:ascii="ArialMT" w:hAnsi="ArialMT" w:cs="ArialMT"/>
          <w:color w:val="000000"/>
          <w:sz w:val="24"/>
          <w:szCs w:val="24"/>
        </w:rPr>
        <w:t xml:space="preserve">, carga igual a </w:t>
      </w:r>
      <w:r w:rsidRPr="00A92ACC">
        <w:rPr>
          <w:rFonts w:ascii="ArialMT" w:hAnsi="ArialMT" w:cs="ArialMT"/>
          <w:color w:val="000000"/>
          <w:sz w:val="24"/>
          <w:szCs w:val="24"/>
        </w:rPr>
        <w:t>presión por área expuesta.</w:t>
      </w:r>
    </w:p>
    <w:p w:rsidR="00FC3265" w:rsidRPr="00A92ACC" w:rsidRDefault="00FC3265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2ACC">
        <w:rPr>
          <w:rFonts w:ascii="Arial" w:hAnsi="Arial" w:cs="Arial"/>
          <w:b/>
          <w:bCs/>
          <w:color w:val="000000"/>
          <w:sz w:val="24"/>
          <w:szCs w:val="24"/>
        </w:rPr>
        <w:t xml:space="preserve">5 Cargas de Nieve </w:t>
      </w:r>
      <w:proofErr w:type="gramStart"/>
      <w:r w:rsidRPr="00A92ACC">
        <w:rPr>
          <w:rFonts w:ascii="Arial" w:hAnsi="Arial" w:cs="Arial"/>
          <w:b/>
          <w:bCs/>
          <w:color w:val="000000"/>
          <w:sz w:val="24"/>
          <w:szCs w:val="24"/>
        </w:rPr>
        <w:t>S(</w:t>
      </w:r>
      <w:proofErr w:type="gramEnd"/>
      <w:r w:rsidRPr="00A92ACC">
        <w:rPr>
          <w:rFonts w:ascii="Arial" w:hAnsi="Arial" w:cs="Arial"/>
          <w:b/>
          <w:bCs/>
          <w:color w:val="000000"/>
          <w:sz w:val="24"/>
          <w:szCs w:val="24"/>
        </w:rPr>
        <w:t>Snow) y Hielo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2ACC">
        <w:rPr>
          <w:rFonts w:ascii="Arial" w:hAnsi="Arial" w:cs="Arial"/>
          <w:b/>
          <w:bCs/>
          <w:color w:val="000000"/>
          <w:sz w:val="24"/>
          <w:szCs w:val="24"/>
        </w:rPr>
        <w:t>5.1 Carga de Nieve</w:t>
      </w:r>
    </w:p>
    <w:p w:rsidR="00FC3265" w:rsidRPr="00A92ACC" w:rsidRDefault="00FC3265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La acumulación de nieve sobre las cubiertas produce cargas verticales que según la</w:t>
      </w:r>
      <w:r w:rsidR="00B32CE9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ubicación geográfica de la estructura y la forma de la cubierta pueden adquirir valores significativos.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La norma CIRSOC 104 – Ed. 1997 contiene mapas y tablas donde se volcaron los registros</w:t>
      </w:r>
      <w:r w:rsidR="00B32CE9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de mediciones realizadas por el Servicio Meteorológico y otros organismos Oficiales y Privados. Lo</w:t>
      </w:r>
      <w:r w:rsidR="00B32CE9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que se mide es la acumulación de nieve sobre la superficie del terreno para cada localidad,</w:t>
      </w:r>
      <w:r w:rsidR="00B32CE9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 xml:space="preserve">generalmente cabeceras de Partido, esto permite determinar el valor de la carga básica de nieve </w:t>
      </w:r>
      <w:proofErr w:type="spellStart"/>
      <w:r w:rsidRPr="00A92ACC">
        <w:rPr>
          <w:rFonts w:ascii="ArialMT" w:hAnsi="ArialMT" w:cs="ArialMT"/>
          <w:color w:val="000000"/>
          <w:sz w:val="24"/>
          <w:szCs w:val="24"/>
        </w:rPr>
        <w:t>qo</w:t>
      </w:r>
      <w:proofErr w:type="spellEnd"/>
      <w:r w:rsidRPr="00A92ACC">
        <w:rPr>
          <w:rFonts w:ascii="ArialMT" w:hAnsi="ArialMT" w:cs="ArialMT"/>
          <w:color w:val="000000"/>
          <w:sz w:val="24"/>
          <w:szCs w:val="24"/>
        </w:rPr>
        <w:t>.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El mapa de la República en primer término se divide en dos zonas, Zona I, donde las probabilidades</w:t>
      </w:r>
      <w:r w:rsidR="00B32CE9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de nevadas son prácticamente improbables, que abarca todas las provincias del N.E., parte de</w:t>
      </w:r>
      <w:r w:rsidR="00B32CE9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Buenos Aires, La Pampa, Rio Negro y algunas Provincias del Centro. La otra zona denominada Zona</w:t>
      </w:r>
      <w:r w:rsidR="00B32CE9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II abarca la totalidad de las Provincias del Oeste y Sur del País.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Con la forma de la cubierta, a través de tablas contenidas en el Reglamento, se obtiene la</w:t>
      </w:r>
      <w:r w:rsidR="00B32CE9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 xml:space="preserve">carga de nieve q = </w:t>
      </w:r>
      <w:proofErr w:type="gramStart"/>
      <w:r w:rsidRPr="00A92ACC">
        <w:rPr>
          <w:rFonts w:ascii="ArialMT" w:hAnsi="ArialMT" w:cs="ArialMT"/>
          <w:color w:val="000000"/>
          <w:sz w:val="24"/>
          <w:szCs w:val="24"/>
        </w:rPr>
        <w:t>k .</w:t>
      </w:r>
      <w:proofErr w:type="gramEnd"/>
      <w:r w:rsidRPr="00A92ACC"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proofErr w:type="gramStart"/>
      <w:r w:rsidRPr="00A92ACC">
        <w:rPr>
          <w:rFonts w:ascii="ArialMT" w:hAnsi="ArialMT" w:cs="ArialMT"/>
          <w:color w:val="000000"/>
          <w:sz w:val="24"/>
          <w:szCs w:val="24"/>
        </w:rPr>
        <w:t>qo</w:t>
      </w:r>
      <w:proofErr w:type="spellEnd"/>
      <w:proofErr w:type="gramEnd"/>
      <w:r w:rsidRPr="00A92ACC">
        <w:rPr>
          <w:rFonts w:ascii="ArialMT" w:hAnsi="ArialMT" w:cs="ArialMT"/>
          <w:color w:val="000000"/>
          <w:sz w:val="24"/>
          <w:szCs w:val="24"/>
        </w:rPr>
        <w:t>, donde k es la constante que depende de la forma. Pensemos que cuanto</w:t>
      </w:r>
      <w:r w:rsidR="00B32CE9"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 w:rsidRPr="00A92ACC">
        <w:rPr>
          <w:rFonts w:ascii="ArialMT" w:hAnsi="ArialMT" w:cs="ArialMT"/>
          <w:color w:val="000000"/>
          <w:sz w:val="24"/>
          <w:szCs w:val="24"/>
        </w:rPr>
        <w:t>mas</w:t>
      </w:r>
      <w:proofErr w:type="spellEnd"/>
      <w:r w:rsidRPr="00A92ACC">
        <w:rPr>
          <w:rFonts w:ascii="ArialMT" w:hAnsi="ArialMT" w:cs="ArialMT"/>
          <w:color w:val="000000"/>
          <w:sz w:val="24"/>
          <w:szCs w:val="24"/>
        </w:rPr>
        <w:t xml:space="preserve"> pendiente tiene un techo, menor será la posibilidad de acumulación de nieve. También tiene</w:t>
      </w:r>
      <w:r w:rsidR="00B32CE9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influencia la presencia o n</w:t>
      </w:r>
      <w:r w:rsidR="00B32CE9">
        <w:rPr>
          <w:rFonts w:ascii="ArialMT" w:hAnsi="ArialMT" w:cs="ArialMT"/>
          <w:color w:val="000000"/>
          <w:sz w:val="24"/>
          <w:szCs w:val="24"/>
        </w:rPr>
        <w:t>o</w:t>
      </w:r>
      <w:r w:rsidRPr="00A92ACC">
        <w:rPr>
          <w:rFonts w:ascii="ArialMT" w:hAnsi="ArialMT" w:cs="ArialMT"/>
          <w:color w:val="000000"/>
          <w:sz w:val="24"/>
          <w:szCs w:val="24"/>
        </w:rPr>
        <w:t xml:space="preserve"> de canaletas, que obstruyen la libre caída de la nieve.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lastRenderedPageBreak/>
        <w:t>Es interesante hacer un comentario sobre las posibilidades de carga, siempre se debe</w:t>
      </w:r>
      <w:r w:rsidR="00E83243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considerar que una parte se pueda descargar, por diferencias de asoleamiento, pérdidas de</w:t>
      </w:r>
      <w:r w:rsidR="00E83243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temperatura diferentes, etc. Si por ejemplo se trata de una cubierta a dos aguas, debe considerarse,</w:t>
      </w:r>
      <w:r w:rsidR="00E83243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además del estado de carga completo sobre ambas vertientes, un ala cargado con q y el otro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proofErr w:type="gramStart"/>
      <w:r w:rsidRPr="00A92ACC">
        <w:rPr>
          <w:rFonts w:ascii="ArialMT" w:hAnsi="ArialMT" w:cs="ArialMT"/>
          <w:color w:val="000000"/>
          <w:sz w:val="24"/>
          <w:szCs w:val="24"/>
        </w:rPr>
        <w:t>completamente</w:t>
      </w:r>
      <w:proofErr w:type="gramEnd"/>
      <w:r w:rsidRPr="00A92ACC">
        <w:rPr>
          <w:rFonts w:ascii="ArialMT" w:hAnsi="ArialMT" w:cs="ArialMT"/>
          <w:color w:val="000000"/>
          <w:sz w:val="24"/>
          <w:szCs w:val="24"/>
        </w:rPr>
        <w:t xml:space="preserve"> descargado.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En la superposición con estados de viento se debe considerar: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proofErr w:type="gramStart"/>
      <w:r w:rsidRPr="00A92ACC">
        <w:rPr>
          <w:rFonts w:ascii="ArialMT" w:hAnsi="ArialMT" w:cs="ArialMT"/>
          <w:color w:val="000000"/>
          <w:sz w:val="24"/>
          <w:szCs w:val="24"/>
        </w:rPr>
        <w:t>carga</w:t>
      </w:r>
      <w:proofErr w:type="gramEnd"/>
      <w:r w:rsidRPr="00A92ACC">
        <w:rPr>
          <w:rFonts w:ascii="ArialMT" w:hAnsi="ArialMT" w:cs="ArialMT"/>
          <w:color w:val="000000"/>
          <w:sz w:val="24"/>
          <w:szCs w:val="24"/>
        </w:rPr>
        <w:t xml:space="preserve"> de nieve + ½ carga resultante de la acción del viento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½ carga de nieve + carga resultante de la acción del viento</w:t>
      </w:r>
    </w:p>
    <w:p w:rsidR="00F45CB3" w:rsidRPr="00A92ACC" w:rsidRDefault="00F45CB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2ACC">
        <w:rPr>
          <w:rFonts w:ascii="Arial" w:hAnsi="Arial" w:cs="Arial"/>
          <w:b/>
          <w:bCs/>
          <w:color w:val="000000"/>
          <w:sz w:val="24"/>
          <w:szCs w:val="24"/>
        </w:rPr>
        <w:t>5.2 Carga de Hielo</w:t>
      </w:r>
    </w:p>
    <w:p w:rsidR="00F45CB3" w:rsidRPr="00A92ACC" w:rsidRDefault="00F45CB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Es el peso de la posible formación de hielo sobre los elementos constructivos, depende de</w:t>
      </w:r>
      <w:r w:rsidR="00F62A56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varios parámetros meteorológicos como temperatura del aire, humedad absoluta y relativa, velocidad</w:t>
      </w:r>
      <w:r w:rsidR="00F62A56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del viento etc., de la forma del elemento y de la altura sobre el nivel del mar.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Hielo sobre</w:t>
      </w:r>
      <w:r w:rsidR="00F62A56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los cables</w:t>
      </w:r>
      <w:r w:rsidR="00F62A56">
        <w:rPr>
          <w:rFonts w:ascii="ArialMT" w:hAnsi="ArialMT" w:cs="ArialMT"/>
          <w:color w:val="000000"/>
          <w:sz w:val="24"/>
          <w:szCs w:val="24"/>
        </w:rPr>
        <w:t>.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Los fenómenos que provocan la formación de hielo son la lluvia o llovizna fina y la niebla a</w:t>
      </w:r>
      <w:r w:rsidR="00F62A56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temperatura menor de 0°.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En el primer caso las gotas a temperatura muy baja (debajo de 0°) se cristalizan al chocar con</w:t>
      </w:r>
      <w:r w:rsidR="00F62A56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la superficie fría del elemento estructural expuesto, formando una película o lámina de hielo que se</w:t>
      </w:r>
      <w:r w:rsidR="00F62A56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adhiere muy fuertemente, si el elemento, en su cara expuesta es plano, la lámina de hielo tendrá un</w:t>
      </w:r>
      <w:r w:rsidR="00F62A56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espesor aproximadamente constante, si es curvo (por ejemplo un poste de luz) será variable con el</w:t>
      </w:r>
      <w:r w:rsidR="00F62A56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máximo en correspondencia con la dirección del viento y si es circular como un cable la película se</w:t>
      </w:r>
      <w:r w:rsidR="00F62A56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formará en todo el contorno encerrando al elemento. En este caso la densidad del hielo debe</w:t>
      </w:r>
      <w:r w:rsidR="00F62A56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 xml:space="preserve">considerarse 9.2 </w:t>
      </w:r>
      <w:proofErr w:type="spellStart"/>
      <w:r w:rsidRPr="00A92ACC">
        <w:rPr>
          <w:rFonts w:ascii="ArialMT" w:hAnsi="ArialMT" w:cs="ArialMT"/>
          <w:color w:val="000000"/>
          <w:sz w:val="24"/>
          <w:szCs w:val="24"/>
        </w:rPr>
        <w:t>kN</w:t>
      </w:r>
      <w:proofErr w:type="spellEnd"/>
      <w:r w:rsidRPr="00A92ACC">
        <w:rPr>
          <w:rFonts w:ascii="ArialMT" w:hAnsi="ArialMT" w:cs="ArialMT"/>
          <w:color w:val="000000"/>
          <w:sz w:val="24"/>
          <w:szCs w:val="24"/>
        </w:rPr>
        <w:t>/m3.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En el segundo caso la formación de hielo se produce por la eliminación de bancos de niebla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proofErr w:type="gramStart"/>
      <w:r w:rsidRPr="00A92ACC">
        <w:rPr>
          <w:rFonts w:ascii="ArialMT" w:hAnsi="ArialMT" w:cs="ArialMT"/>
          <w:color w:val="000000"/>
          <w:sz w:val="24"/>
          <w:szCs w:val="24"/>
        </w:rPr>
        <w:t>ubicados</w:t>
      </w:r>
      <w:proofErr w:type="gramEnd"/>
      <w:r w:rsidRPr="00A92ACC">
        <w:rPr>
          <w:rFonts w:ascii="ArialMT" w:hAnsi="ArialMT" w:cs="ArialMT"/>
          <w:color w:val="000000"/>
          <w:sz w:val="24"/>
          <w:szCs w:val="24"/>
        </w:rPr>
        <w:t xml:space="preserve"> en las zonas bajas barridos por el viento. Al chocar las finas gotas con elementos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proofErr w:type="gramStart"/>
      <w:r w:rsidRPr="00A92ACC">
        <w:rPr>
          <w:rFonts w:ascii="ArialMT" w:hAnsi="ArialMT" w:cs="ArialMT"/>
          <w:color w:val="000000"/>
          <w:sz w:val="24"/>
          <w:szCs w:val="24"/>
        </w:rPr>
        <w:t>estructurales</w:t>
      </w:r>
      <w:proofErr w:type="gramEnd"/>
      <w:r w:rsidRPr="00A92ACC">
        <w:rPr>
          <w:rFonts w:ascii="ArialMT" w:hAnsi="ArialMT" w:cs="ArialMT"/>
          <w:color w:val="000000"/>
          <w:sz w:val="24"/>
          <w:szCs w:val="24"/>
        </w:rPr>
        <w:t xml:space="preserve"> cristalizan y forman la película de hielo, que en este caso es menos densa que en el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proofErr w:type="gramStart"/>
      <w:r w:rsidRPr="00A92ACC">
        <w:rPr>
          <w:rFonts w:ascii="ArialMT" w:hAnsi="ArialMT" w:cs="ArialMT"/>
          <w:color w:val="000000"/>
          <w:sz w:val="24"/>
          <w:szCs w:val="24"/>
        </w:rPr>
        <w:t>anterior</w:t>
      </w:r>
      <w:proofErr w:type="gramEnd"/>
      <w:r w:rsidRPr="00A92ACC">
        <w:rPr>
          <w:rFonts w:ascii="ArialMT" w:hAnsi="ArialMT" w:cs="ArialMT"/>
          <w:color w:val="000000"/>
          <w:sz w:val="24"/>
          <w:szCs w:val="24"/>
        </w:rPr>
        <w:t xml:space="preserve"> por la cantidad de burbujas de aire que quedan atrapadas, debe considerarse con densidad</w:t>
      </w:r>
      <w:r w:rsidR="007853F8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 xml:space="preserve">5.0 </w:t>
      </w:r>
      <w:proofErr w:type="spellStart"/>
      <w:r w:rsidRPr="00A92ACC">
        <w:rPr>
          <w:rFonts w:ascii="ArialMT" w:hAnsi="ArialMT" w:cs="ArialMT"/>
          <w:color w:val="000000"/>
          <w:sz w:val="24"/>
          <w:szCs w:val="24"/>
        </w:rPr>
        <w:t>kN</w:t>
      </w:r>
      <w:proofErr w:type="spellEnd"/>
      <w:r w:rsidRPr="00A92ACC">
        <w:rPr>
          <w:rFonts w:ascii="ArialMT" w:hAnsi="ArialMT" w:cs="ArialMT"/>
          <w:color w:val="000000"/>
          <w:sz w:val="24"/>
          <w:szCs w:val="24"/>
        </w:rPr>
        <w:t>/m3.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Un tercer caso de formación de hielo puede ocurrir por derretimiento de la nieve sobre la</w:t>
      </w:r>
      <w:r w:rsidR="007853F8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cubierta, que luego se congela en forma de hielo sobre los aleros, en este caso la densidad se estima</w:t>
      </w:r>
      <w:r w:rsidR="007853F8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 xml:space="preserve">en 7 </w:t>
      </w:r>
      <w:proofErr w:type="spellStart"/>
      <w:r w:rsidRPr="00A92ACC">
        <w:rPr>
          <w:rFonts w:ascii="ArialMT" w:hAnsi="ArialMT" w:cs="ArialMT"/>
          <w:color w:val="000000"/>
          <w:sz w:val="24"/>
          <w:szCs w:val="24"/>
        </w:rPr>
        <w:t>kN</w:t>
      </w:r>
      <w:proofErr w:type="spellEnd"/>
      <w:r w:rsidRPr="00A92ACC">
        <w:rPr>
          <w:rFonts w:ascii="ArialMT" w:hAnsi="ArialMT" w:cs="ArialMT"/>
          <w:color w:val="000000"/>
          <w:sz w:val="24"/>
          <w:szCs w:val="24"/>
        </w:rPr>
        <w:t>/m3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La carga debida a la posible formación de hielo deberá considerarse en las estructuras</w:t>
      </w:r>
      <w:r w:rsidR="007853F8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proyectadas para las Provincias de Chubut, Neuquén, Río Negro, Santa Cruz, Tierra del Fuego,</w:t>
      </w:r>
      <w:r w:rsidR="007853F8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Antártida e Islas del Atlántico Sur.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Cuando se disponga de información concreta sobre el tipo de formación y el espesor de la</w:t>
      </w:r>
      <w:r w:rsidR="007853F8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lámina esperables, se calculará la carga computando el volumen acumulado por el peso específico</w:t>
      </w:r>
      <w:r w:rsidR="007853F8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indicado, en caso contrario se deberá considerar sobre todos los elementos constructivos expuestos a</w:t>
      </w:r>
      <w:r w:rsidR="007853F8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 xml:space="preserve">la intemperie una formación de hielo de 60 mm de espesor con una densidad media de 7 </w:t>
      </w:r>
      <w:proofErr w:type="spellStart"/>
      <w:r w:rsidRPr="00A92ACC">
        <w:rPr>
          <w:rFonts w:ascii="ArialMT" w:hAnsi="ArialMT" w:cs="ArialMT"/>
          <w:color w:val="000000"/>
          <w:sz w:val="24"/>
          <w:szCs w:val="24"/>
        </w:rPr>
        <w:t>kN</w:t>
      </w:r>
      <w:proofErr w:type="spellEnd"/>
      <w:r w:rsidRPr="00A92ACC">
        <w:rPr>
          <w:rFonts w:ascii="ArialMT" w:hAnsi="ArialMT" w:cs="ArialMT"/>
          <w:color w:val="000000"/>
          <w:sz w:val="24"/>
          <w:szCs w:val="24"/>
        </w:rPr>
        <w:t>/m3.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lastRenderedPageBreak/>
        <w:t>Para cubiertas inclinadas con aleros, donde es esperable la formación de hielo a partir de la</w:t>
      </w:r>
      <w:r w:rsidR="007853F8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nieve derretida, se considerará la situación que conduzca a mayores valores dentro de las dos</w:t>
      </w:r>
      <w:r w:rsidR="007853F8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siguientes: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 xml:space="preserve">Una carga lineal a lo largo de todo el borde del alero de 1.5 </w:t>
      </w:r>
      <w:proofErr w:type="spellStart"/>
      <w:r w:rsidRPr="00A92ACC">
        <w:rPr>
          <w:rFonts w:ascii="ArialMT" w:hAnsi="ArialMT" w:cs="ArialMT"/>
          <w:color w:val="000000"/>
          <w:sz w:val="24"/>
          <w:szCs w:val="24"/>
        </w:rPr>
        <w:t>kN</w:t>
      </w:r>
      <w:proofErr w:type="spellEnd"/>
      <w:r w:rsidRPr="00A92ACC">
        <w:rPr>
          <w:rFonts w:ascii="ArialMT" w:hAnsi="ArialMT" w:cs="ArialMT"/>
          <w:color w:val="000000"/>
          <w:sz w:val="24"/>
          <w:szCs w:val="24"/>
        </w:rPr>
        <w:t>/m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Una carga de nieve en todo el alero incrementada con los siguientes coeficientes: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 xml:space="preserve">K = 2 para cubiertas rugosas e inclinación </w:t>
      </w:r>
      <w:r w:rsidRPr="00A92ACC">
        <w:rPr>
          <w:rFonts w:ascii="SymbolMT" w:hAnsi="SymbolMT" w:cs="SymbolMT"/>
          <w:color w:val="000000"/>
          <w:sz w:val="24"/>
          <w:szCs w:val="24"/>
        </w:rPr>
        <w:t>α</w:t>
      </w:r>
      <w:r w:rsidRPr="00A92ACC">
        <w:rPr>
          <w:rFonts w:ascii="ArialMT" w:hAnsi="ArialMT" w:cs="ArialMT"/>
          <w:color w:val="000000"/>
          <w:sz w:val="24"/>
          <w:szCs w:val="24"/>
        </w:rPr>
        <w:t>≤50°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 xml:space="preserve">K = 1.5 para cubiertas lisas e inclinación </w:t>
      </w:r>
      <w:r w:rsidRPr="00A92ACC">
        <w:rPr>
          <w:rFonts w:ascii="SymbolMT" w:hAnsi="SymbolMT" w:cs="SymbolMT"/>
          <w:color w:val="000000"/>
          <w:sz w:val="24"/>
          <w:szCs w:val="24"/>
        </w:rPr>
        <w:t>α</w:t>
      </w:r>
      <w:r w:rsidRPr="00A92ACC">
        <w:rPr>
          <w:rFonts w:ascii="ArialMT" w:hAnsi="ArialMT" w:cs="ArialMT"/>
          <w:color w:val="000000"/>
          <w:sz w:val="24"/>
          <w:szCs w:val="24"/>
        </w:rPr>
        <w:t>≤50°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 xml:space="preserve">K = 1 para cubiertas con inclinación a </w:t>
      </w:r>
      <w:r w:rsidRPr="00A92ACC">
        <w:rPr>
          <w:rFonts w:ascii="SymbolMT" w:hAnsi="SymbolMT" w:cs="SymbolMT"/>
          <w:color w:val="000000"/>
          <w:sz w:val="24"/>
          <w:szCs w:val="24"/>
        </w:rPr>
        <w:t>α</w:t>
      </w:r>
      <w:r w:rsidRPr="00A92ACC">
        <w:rPr>
          <w:rFonts w:ascii="ArialMT" w:hAnsi="ArialMT" w:cs="ArialMT"/>
          <w:color w:val="000000"/>
          <w:sz w:val="24"/>
          <w:szCs w:val="24"/>
        </w:rPr>
        <w:t>&gt;50°</w:t>
      </w:r>
    </w:p>
    <w:p w:rsidR="00237E92" w:rsidRPr="00A92ACC" w:rsidRDefault="00237E92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2ACC">
        <w:rPr>
          <w:rFonts w:ascii="Arial" w:hAnsi="Arial" w:cs="Arial"/>
          <w:b/>
          <w:bCs/>
          <w:color w:val="000000"/>
          <w:sz w:val="24"/>
          <w:szCs w:val="24"/>
        </w:rPr>
        <w:t>6 Cargas o Acciones debidas al Sismo</w:t>
      </w:r>
    </w:p>
    <w:p w:rsidR="00237E92" w:rsidRPr="00A92ACC" w:rsidRDefault="00237E92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Las acciones sobre las estructuras provocadas por sismo resultan en sí todo un tema y el</w:t>
      </w:r>
      <w:r w:rsidR="0078403C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tratamiento detallado del origen de los sismos, su propagación, etc. excede el espíritu de estas notas,</w:t>
      </w:r>
      <w:r w:rsidR="0078403C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por otro lado, en la Asignatura Proyecto Estructural que se dicta en el segundo semestre, se</w:t>
      </w:r>
      <w:r w:rsidR="0078403C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desarrolla el tema con la amplitud necesaria, existiendo apuntes de la cátedra a disposición de los</w:t>
      </w:r>
      <w:r w:rsidR="0078403C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alumnos que quieran profundizar el estudio.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Aclarado lo anterior, nos centraremos en el desarrollo conceptual y concreto de algunos</w:t>
      </w:r>
      <w:r w:rsidR="0078403C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aspectos a tener en cuenta para la determinación de la carga sísmica.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Cuando una estructura es sometida a un movimiento sísmico lo que ocurre es que se</w:t>
      </w:r>
      <w:r w:rsidR="0078403C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producen vibraciones o movimientos de la base, de estos movimientos oscilatorios, que son</w:t>
      </w:r>
      <w:r w:rsidR="0078403C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 xml:space="preserve">totalmente aleatorios, los </w:t>
      </w:r>
      <w:proofErr w:type="spellStart"/>
      <w:r w:rsidRPr="00A92ACC">
        <w:rPr>
          <w:rFonts w:ascii="ArialMT" w:hAnsi="ArialMT" w:cs="ArialMT"/>
          <w:color w:val="000000"/>
          <w:sz w:val="24"/>
          <w:szCs w:val="24"/>
        </w:rPr>
        <w:t>mas</w:t>
      </w:r>
      <w:proofErr w:type="spellEnd"/>
      <w:r w:rsidRPr="00A92ACC">
        <w:rPr>
          <w:rFonts w:ascii="ArialMT" w:hAnsi="ArialMT" w:cs="ArialMT"/>
          <w:color w:val="000000"/>
          <w:sz w:val="24"/>
          <w:szCs w:val="24"/>
        </w:rPr>
        <w:t xml:space="preserve"> importantes por los efectos que producen son los horizontales, si bien</w:t>
      </w:r>
      <w:r w:rsidR="0078403C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 xml:space="preserve">sobre la estructura actúan fuerzas verticales y </w:t>
      </w:r>
      <w:proofErr w:type="spellStart"/>
      <w:r w:rsidRPr="00A92ACC">
        <w:rPr>
          <w:rFonts w:ascii="ArialMT" w:hAnsi="ArialMT" w:cs="ArialMT"/>
          <w:color w:val="000000"/>
          <w:sz w:val="24"/>
          <w:szCs w:val="24"/>
        </w:rPr>
        <w:t>torsores</w:t>
      </w:r>
      <w:proofErr w:type="spellEnd"/>
      <w:r w:rsidRPr="00A92ACC">
        <w:rPr>
          <w:rFonts w:ascii="ArialMT" w:hAnsi="ArialMT" w:cs="ArialMT"/>
          <w:color w:val="000000"/>
          <w:sz w:val="24"/>
          <w:szCs w:val="24"/>
        </w:rPr>
        <w:t>, estos en magnitud son muy inferiores y no se</w:t>
      </w:r>
      <w:r w:rsidR="0078403C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consideran.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Es importante notar que si bien el sismo genera básicamente esfuerzos horizontales como el</w:t>
      </w:r>
      <w:r w:rsidR="0078403C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viento, las acciones resultantes sobre una estructura son completamente distintas, el viento produce</w:t>
      </w:r>
      <w:r w:rsidR="0078403C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una acción que depende fundamentalmente de la superficie expuesta y en general no importan las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características dinámicas de la estructura, es decir, para una estructura con una cubierta liviana o</w:t>
      </w:r>
      <w:r w:rsidR="0078403C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pesada, de iguales dimensiones exteriores, la carga de viento sería la misma mientras que la carga</w:t>
      </w:r>
      <w:r w:rsidR="0078403C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sísmica sería mucho mayor en aquella que tiene mayor masa, además en este caso interesan las</w:t>
      </w:r>
      <w:r w:rsidR="0078403C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características dinámicas de la estructura, su rigidez, grado de amortiguamiento, etc.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Al igual que con otras cargas como viento o nieve, para el sismo también existe un mapa del</w:t>
      </w:r>
      <w:r w:rsidR="0078403C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Territorio Nacional donde se han demarcado las regiones con distintos grados de sismicidad, dividido</w:t>
      </w:r>
      <w:r w:rsidR="0078403C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en 5 regiones, numeradas de 0 a 4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 xml:space="preserve">Las zonas de mayor sismicidad son las </w:t>
      </w:r>
      <w:proofErr w:type="spellStart"/>
      <w:r w:rsidRPr="00A92ACC">
        <w:rPr>
          <w:rFonts w:ascii="ArialMT" w:hAnsi="ArialMT" w:cs="ArialMT"/>
          <w:color w:val="000000"/>
          <w:sz w:val="24"/>
          <w:szCs w:val="24"/>
        </w:rPr>
        <w:t>mas</w:t>
      </w:r>
      <w:proofErr w:type="spellEnd"/>
      <w:r w:rsidR="0078403C">
        <w:rPr>
          <w:rFonts w:ascii="ArialMT" w:hAnsi="ArialMT" w:cs="ArialMT"/>
          <w:color w:val="000000"/>
          <w:sz w:val="24"/>
          <w:szCs w:val="24"/>
        </w:rPr>
        <w:t xml:space="preserve"> cercanas a la cordillera, y en </w:t>
      </w:r>
      <w:r w:rsidRPr="00A92ACC">
        <w:rPr>
          <w:rFonts w:ascii="ArialMT" w:hAnsi="ArialMT" w:cs="ArialMT"/>
          <w:color w:val="000000"/>
          <w:sz w:val="24"/>
          <w:szCs w:val="24"/>
        </w:rPr>
        <w:t>particular a la zona</w:t>
      </w:r>
      <w:r w:rsidR="0078403C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de Cuyo, mientras que en la franja Este y Noreste, zona 0, la probabilidad de que ocurra un sismo es</w:t>
      </w:r>
      <w:r w:rsidR="0078403C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muy baja.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Dentro de los métodos para el cálculo de la fuerza horizontal podemos distinguir dos, el</w:t>
      </w:r>
      <w:r w:rsidR="0078403C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método estático y el método dinámico.</w:t>
      </w:r>
    </w:p>
    <w:p w:rsidR="00B13397" w:rsidRPr="00A92ACC" w:rsidRDefault="00B13397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2ACC">
        <w:rPr>
          <w:rFonts w:ascii="Arial" w:hAnsi="Arial" w:cs="Arial"/>
          <w:b/>
          <w:bCs/>
          <w:color w:val="000000"/>
          <w:sz w:val="24"/>
          <w:szCs w:val="24"/>
        </w:rPr>
        <w:t>6.1 Método Estático:</w:t>
      </w:r>
    </w:p>
    <w:p w:rsidR="00B13397" w:rsidRPr="00A92ACC" w:rsidRDefault="00B13397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El método estático es el m</w:t>
      </w:r>
      <w:r w:rsidR="009D1780">
        <w:rPr>
          <w:rFonts w:ascii="ArialMT" w:hAnsi="ArialMT" w:cs="ArialMT"/>
          <w:color w:val="000000"/>
          <w:sz w:val="24"/>
          <w:szCs w:val="24"/>
        </w:rPr>
        <w:t>á</w:t>
      </w:r>
      <w:r w:rsidRPr="00A92ACC">
        <w:rPr>
          <w:rFonts w:ascii="ArialMT" w:hAnsi="ArialMT" w:cs="ArialMT"/>
          <w:color w:val="000000"/>
          <w:sz w:val="24"/>
          <w:szCs w:val="24"/>
        </w:rPr>
        <w:t>s antiguo y el primero que se comenzó a utilizar, consiste en</w:t>
      </w:r>
      <w:r w:rsidR="009D1780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suponer a la estructura como un cuerpo rígido indeformable que se desplaza siguiendo el movimiento</w:t>
      </w:r>
      <w:r w:rsidR="009D1780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 xml:space="preserve">horizontal del terreno. La aceleración de la </w:t>
      </w:r>
      <w:r w:rsidRPr="00A92ACC">
        <w:rPr>
          <w:rFonts w:ascii="ArialMT" w:hAnsi="ArialMT" w:cs="ArialMT"/>
          <w:color w:val="000000"/>
          <w:sz w:val="24"/>
          <w:szCs w:val="24"/>
        </w:rPr>
        <w:lastRenderedPageBreak/>
        <w:t>construcción es igual a la del terreno por lo que se origina</w:t>
      </w:r>
      <w:r w:rsidR="009D1780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 xml:space="preserve">una fuerza de inercia </w:t>
      </w:r>
      <w:proofErr w:type="spellStart"/>
      <w:r w:rsidRPr="00A92ACC">
        <w:rPr>
          <w:rFonts w:ascii="ArialMT" w:hAnsi="ArialMT" w:cs="ArialMT"/>
          <w:color w:val="000000"/>
          <w:sz w:val="24"/>
          <w:szCs w:val="24"/>
        </w:rPr>
        <w:t>Tso</w:t>
      </w:r>
      <w:proofErr w:type="spellEnd"/>
      <w:r w:rsidRPr="00A92ACC">
        <w:rPr>
          <w:rFonts w:ascii="ArialMT" w:hAnsi="ArialMT" w:cs="ArialMT"/>
          <w:color w:val="000000"/>
          <w:sz w:val="24"/>
          <w:szCs w:val="24"/>
        </w:rPr>
        <w:t xml:space="preserve"> igual a la masa por la aceleración, recordar F=</w:t>
      </w:r>
      <w:proofErr w:type="spellStart"/>
      <w:r w:rsidRPr="00A92ACC">
        <w:rPr>
          <w:rFonts w:ascii="ArialMT" w:hAnsi="ArialMT" w:cs="ArialMT"/>
          <w:color w:val="000000"/>
          <w:sz w:val="24"/>
          <w:szCs w:val="24"/>
        </w:rPr>
        <w:t>m.a</w:t>
      </w:r>
      <w:proofErr w:type="spellEnd"/>
    </w:p>
    <w:p w:rsidR="009F159A" w:rsidRPr="00A92ACC" w:rsidRDefault="009F159A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  <w:lang w:val="en-US"/>
        </w:rPr>
      </w:pPr>
      <w:proofErr w:type="spellStart"/>
      <w:r w:rsidRPr="00A92ACC">
        <w:rPr>
          <w:rFonts w:ascii="ArialMT" w:hAnsi="ArialMT" w:cs="ArialMT"/>
          <w:color w:val="000000"/>
          <w:sz w:val="24"/>
          <w:szCs w:val="24"/>
          <w:lang w:val="en-US"/>
        </w:rPr>
        <w:t>Tso</w:t>
      </w:r>
      <w:proofErr w:type="spellEnd"/>
      <w:r w:rsidRPr="00A92ACC">
        <w:rPr>
          <w:rFonts w:ascii="ArialMT" w:hAnsi="ArialMT" w:cs="ArialMT"/>
          <w:color w:val="000000"/>
          <w:sz w:val="24"/>
          <w:szCs w:val="24"/>
          <w:lang w:val="en-US"/>
        </w:rPr>
        <w:t xml:space="preserve"> = </w:t>
      </w:r>
      <w:proofErr w:type="spellStart"/>
      <w:r w:rsidRPr="00A92ACC">
        <w:rPr>
          <w:rFonts w:ascii="ArialMT" w:hAnsi="ArialMT" w:cs="ArialMT"/>
          <w:color w:val="000000"/>
          <w:sz w:val="24"/>
          <w:szCs w:val="24"/>
          <w:lang w:val="en-US"/>
        </w:rPr>
        <w:t>m.a</w:t>
      </w:r>
      <w:proofErr w:type="spellEnd"/>
      <w:r w:rsidRPr="00A92ACC">
        <w:rPr>
          <w:rFonts w:ascii="ArialMT" w:hAnsi="ArialMT" w:cs="ArialMT"/>
          <w:color w:val="000000"/>
          <w:sz w:val="24"/>
          <w:szCs w:val="24"/>
          <w:lang w:val="en-US"/>
        </w:rPr>
        <w:t xml:space="preserve"> = </w:t>
      </w:r>
      <w:proofErr w:type="gramStart"/>
      <w:r w:rsidRPr="00A92ACC">
        <w:rPr>
          <w:rFonts w:ascii="ArialMT" w:hAnsi="ArialMT" w:cs="ArialMT"/>
          <w:color w:val="000000"/>
          <w:sz w:val="24"/>
          <w:szCs w:val="24"/>
          <w:lang w:val="en-US"/>
        </w:rPr>
        <w:t>m .</w:t>
      </w:r>
      <w:proofErr w:type="gramEnd"/>
      <w:r w:rsidRPr="00A92ACC">
        <w:rPr>
          <w:rFonts w:ascii="ArialMT" w:hAnsi="ArialMT" w:cs="ArialMT"/>
          <w:color w:val="000000"/>
          <w:sz w:val="24"/>
          <w:szCs w:val="24"/>
          <w:lang w:val="en-US"/>
        </w:rPr>
        <w:t xml:space="preserve"> </w:t>
      </w:r>
      <w:proofErr w:type="gramStart"/>
      <w:r w:rsidRPr="00A92ACC">
        <w:rPr>
          <w:rFonts w:ascii="ArialMT" w:hAnsi="ArialMT" w:cs="ArialMT"/>
          <w:color w:val="000000"/>
          <w:sz w:val="24"/>
          <w:szCs w:val="24"/>
          <w:lang w:val="en-US"/>
        </w:rPr>
        <w:t>d²x/dt²</w:t>
      </w:r>
      <w:proofErr w:type="gramEnd"/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m = Q/g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proofErr w:type="gramStart"/>
      <w:r w:rsidRPr="00A92ACC">
        <w:rPr>
          <w:rFonts w:ascii="ArialMT" w:hAnsi="ArialMT" w:cs="ArialMT"/>
          <w:color w:val="000000"/>
          <w:sz w:val="24"/>
          <w:szCs w:val="24"/>
        </w:rPr>
        <w:t>m</w:t>
      </w:r>
      <w:proofErr w:type="gramEnd"/>
      <w:r w:rsidRPr="00A92ACC">
        <w:rPr>
          <w:rFonts w:ascii="ArialMT" w:hAnsi="ArialMT" w:cs="ArialMT"/>
          <w:color w:val="000000"/>
          <w:sz w:val="24"/>
          <w:szCs w:val="24"/>
        </w:rPr>
        <w:t>: masa de la edificación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Q: Peso de la construcción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proofErr w:type="gramStart"/>
      <w:r w:rsidRPr="00A92ACC">
        <w:rPr>
          <w:rFonts w:ascii="ArialMT" w:hAnsi="ArialMT" w:cs="ArialMT"/>
          <w:color w:val="000000"/>
          <w:sz w:val="24"/>
          <w:szCs w:val="24"/>
        </w:rPr>
        <w:t>g</w:t>
      </w:r>
      <w:proofErr w:type="gramEnd"/>
      <w:r w:rsidRPr="00A92ACC">
        <w:rPr>
          <w:rFonts w:ascii="ArialMT" w:hAnsi="ArialMT" w:cs="ArialMT"/>
          <w:color w:val="000000"/>
          <w:sz w:val="24"/>
          <w:szCs w:val="24"/>
        </w:rPr>
        <w:t>: aceleración de la gravedad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proofErr w:type="gramStart"/>
      <w:r w:rsidRPr="00A92ACC">
        <w:rPr>
          <w:rFonts w:ascii="ArialMT" w:hAnsi="ArialMT" w:cs="ArialMT"/>
          <w:color w:val="000000"/>
          <w:sz w:val="24"/>
          <w:szCs w:val="24"/>
        </w:rPr>
        <w:t>x</w:t>
      </w:r>
      <w:proofErr w:type="gramEnd"/>
      <w:r w:rsidRPr="00A92ACC">
        <w:rPr>
          <w:rFonts w:ascii="ArialMT" w:hAnsi="ArialMT" w:cs="ArialMT"/>
          <w:color w:val="000000"/>
          <w:sz w:val="24"/>
          <w:szCs w:val="24"/>
        </w:rPr>
        <w:t>: desplazamiento del terreno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proofErr w:type="gramStart"/>
      <w:r w:rsidRPr="00A92ACC">
        <w:rPr>
          <w:rFonts w:ascii="ArialMT" w:hAnsi="ArialMT" w:cs="ArialMT"/>
          <w:color w:val="000000"/>
          <w:sz w:val="24"/>
          <w:szCs w:val="24"/>
        </w:rPr>
        <w:t>d²x/dt²</w:t>
      </w:r>
      <w:proofErr w:type="gramEnd"/>
      <w:r w:rsidRPr="00A92ACC">
        <w:rPr>
          <w:rFonts w:ascii="ArialMT" w:hAnsi="ArialMT" w:cs="ArialMT"/>
          <w:color w:val="000000"/>
          <w:sz w:val="24"/>
          <w:szCs w:val="24"/>
        </w:rPr>
        <w:t xml:space="preserve"> : Aceleración del terreno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Reemplazando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proofErr w:type="spellStart"/>
      <w:r w:rsidRPr="00A92ACC">
        <w:rPr>
          <w:rFonts w:ascii="ArialMT" w:hAnsi="ArialMT" w:cs="ArialMT"/>
          <w:color w:val="000000"/>
          <w:sz w:val="24"/>
          <w:szCs w:val="24"/>
        </w:rPr>
        <w:t>Tso</w:t>
      </w:r>
      <w:proofErr w:type="spellEnd"/>
      <w:r w:rsidRPr="00A92ACC">
        <w:rPr>
          <w:rFonts w:ascii="ArialMT" w:hAnsi="ArialMT" w:cs="ArialMT"/>
          <w:color w:val="000000"/>
          <w:sz w:val="24"/>
          <w:szCs w:val="24"/>
        </w:rPr>
        <w:t xml:space="preserve"> = a/</w:t>
      </w:r>
      <w:proofErr w:type="gramStart"/>
      <w:r w:rsidRPr="00A92ACC">
        <w:rPr>
          <w:rFonts w:ascii="ArialMT" w:hAnsi="ArialMT" w:cs="ArialMT"/>
          <w:color w:val="000000"/>
          <w:sz w:val="24"/>
          <w:szCs w:val="24"/>
        </w:rPr>
        <w:t>g .</w:t>
      </w:r>
      <w:proofErr w:type="gramEnd"/>
      <w:r w:rsidRPr="00A92ACC">
        <w:rPr>
          <w:rFonts w:ascii="ArialMT" w:hAnsi="ArialMT" w:cs="ArialMT"/>
          <w:color w:val="000000"/>
          <w:sz w:val="24"/>
          <w:szCs w:val="24"/>
        </w:rPr>
        <w:t xml:space="preserve"> Q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proofErr w:type="gramStart"/>
      <w:r w:rsidRPr="00A92ACC">
        <w:rPr>
          <w:rFonts w:ascii="ArialMT" w:hAnsi="ArialMT" w:cs="ArialMT"/>
          <w:color w:val="000000"/>
          <w:sz w:val="24"/>
          <w:szCs w:val="24"/>
        </w:rPr>
        <w:t>a/g</w:t>
      </w:r>
      <w:proofErr w:type="gramEnd"/>
      <w:r w:rsidRPr="00A92ACC">
        <w:rPr>
          <w:rFonts w:ascii="ArialMT" w:hAnsi="ArialMT" w:cs="ArialMT"/>
          <w:color w:val="000000"/>
          <w:sz w:val="24"/>
          <w:szCs w:val="24"/>
        </w:rPr>
        <w:t xml:space="preserve"> = C (Coeficiente sísmico)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Luego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proofErr w:type="spellStart"/>
      <w:r w:rsidRPr="00A92ACC">
        <w:rPr>
          <w:rFonts w:ascii="ArialMT" w:hAnsi="ArialMT" w:cs="ArialMT"/>
          <w:color w:val="000000"/>
          <w:sz w:val="24"/>
          <w:szCs w:val="24"/>
        </w:rPr>
        <w:t>Tso</w:t>
      </w:r>
      <w:proofErr w:type="spellEnd"/>
      <w:r w:rsidRPr="00A92ACC">
        <w:rPr>
          <w:rFonts w:ascii="ArialMT" w:hAnsi="ArialMT" w:cs="ArialMT"/>
          <w:color w:val="000000"/>
          <w:sz w:val="24"/>
          <w:szCs w:val="24"/>
        </w:rPr>
        <w:t xml:space="preserve"> = </w:t>
      </w:r>
      <w:proofErr w:type="gramStart"/>
      <w:r w:rsidRPr="00A92ACC">
        <w:rPr>
          <w:rFonts w:ascii="ArialMT" w:hAnsi="ArialMT" w:cs="ArialMT"/>
          <w:color w:val="000000"/>
          <w:sz w:val="24"/>
          <w:szCs w:val="24"/>
        </w:rPr>
        <w:t>C .</w:t>
      </w:r>
      <w:proofErr w:type="gramEnd"/>
      <w:r w:rsidRPr="00A92ACC">
        <w:rPr>
          <w:rFonts w:ascii="ArialMT" w:hAnsi="ArialMT" w:cs="ArialMT"/>
          <w:color w:val="000000"/>
          <w:sz w:val="24"/>
          <w:szCs w:val="24"/>
        </w:rPr>
        <w:t xml:space="preserve"> Q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El coeficiente sísmico C es el establecido por la Reglamentación para cada lugar, según la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proofErr w:type="gramStart"/>
      <w:r w:rsidRPr="00A92ACC">
        <w:rPr>
          <w:rFonts w:ascii="ArialMT" w:hAnsi="ArialMT" w:cs="ArialMT"/>
          <w:color w:val="000000"/>
          <w:sz w:val="24"/>
          <w:szCs w:val="24"/>
        </w:rPr>
        <w:t>zonificación</w:t>
      </w:r>
      <w:proofErr w:type="gramEnd"/>
      <w:r w:rsidRPr="00A92ACC">
        <w:rPr>
          <w:rFonts w:ascii="ArialMT" w:hAnsi="ArialMT" w:cs="ArialMT"/>
          <w:color w:val="000000"/>
          <w:sz w:val="24"/>
          <w:szCs w:val="24"/>
        </w:rPr>
        <w:t>, varía entre 0.025 y 0.12</w:t>
      </w:r>
    </w:p>
    <w:p w:rsidR="00AE1657" w:rsidRPr="00A92ACC" w:rsidRDefault="00AE1657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2ACC">
        <w:rPr>
          <w:rFonts w:ascii="Arial" w:hAnsi="Arial" w:cs="Arial"/>
          <w:b/>
          <w:bCs/>
          <w:color w:val="000000"/>
          <w:sz w:val="24"/>
          <w:szCs w:val="24"/>
        </w:rPr>
        <w:t>6.2 Método Dinámico:</w:t>
      </w:r>
    </w:p>
    <w:p w:rsidR="00AE1657" w:rsidRPr="00A92ACC" w:rsidRDefault="00AE1657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 xml:space="preserve">Este método, </w:t>
      </w:r>
      <w:proofErr w:type="spellStart"/>
      <w:proofErr w:type="gramStart"/>
      <w:r w:rsidRPr="00A92ACC">
        <w:rPr>
          <w:rFonts w:ascii="ArialMT" w:hAnsi="ArialMT" w:cs="ArialMT"/>
          <w:color w:val="000000"/>
          <w:sz w:val="24"/>
          <w:szCs w:val="24"/>
        </w:rPr>
        <w:t>mas</w:t>
      </w:r>
      <w:proofErr w:type="spellEnd"/>
      <w:proofErr w:type="gramEnd"/>
      <w:r w:rsidRPr="00A92ACC">
        <w:rPr>
          <w:rFonts w:ascii="ArialMT" w:hAnsi="ArialMT" w:cs="ArialMT"/>
          <w:color w:val="000000"/>
          <w:sz w:val="24"/>
          <w:szCs w:val="24"/>
        </w:rPr>
        <w:t xml:space="preserve"> moderno que el anterior, considera la estructura como un sistema flexible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proofErr w:type="gramStart"/>
      <w:r w:rsidRPr="00A92ACC">
        <w:rPr>
          <w:rFonts w:ascii="ArialMT" w:hAnsi="ArialMT" w:cs="ArialMT"/>
          <w:color w:val="000000"/>
          <w:sz w:val="24"/>
          <w:szCs w:val="24"/>
        </w:rPr>
        <w:t>de</w:t>
      </w:r>
      <w:proofErr w:type="gramEnd"/>
      <w:r w:rsidRPr="00A92ACC">
        <w:rPr>
          <w:rFonts w:ascii="ArialMT" w:hAnsi="ArialMT" w:cs="ArialMT"/>
          <w:color w:val="000000"/>
          <w:sz w:val="24"/>
          <w:szCs w:val="24"/>
        </w:rPr>
        <w:t xml:space="preserve"> uno o </w:t>
      </w:r>
      <w:proofErr w:type="spellStart"/>
      <w:r w:rsidRPr="00A92ACC">
        <w:rPr>
          <w:rFonts w:ascii="ArialMT" w:hAnsi="ArialMT" w:cs="ArialMT"/>
          <w:color w:val="000000"/>
          <w:sz w:val="24"/>
          <w:szCs w:val="24"/>
        </w:rPr>
        <w:t>mas</w:t>
      </w:r>
      <w:proofErr w:type="spellEnd"/>
      <w:r w:rsidRPr="00A92ACC">
        <w:rPr>
          <w:rFonts w:ascii="ArialMT" w:hAnsi="ArialMT" w:cs="ArialMT"/>
          <w:color w:val="000000"/>
          <w:sz w:val="24"/>
          <w:szCs w:val="24"/>
        </w:rPr>
        <w:t xml:space="preserve"> grados de libertad sometido a un desplazamiento por la base igual al movimiento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proofErr w:type="gramStart"/>
      <w:r w:rsidRPr="00A92ACC">
        <w:rPr>
          <w:rFonts w:ascii="ArialMT" w:hAnsi="ArialMT" w:cs="ArialMT"/>
          <w:color w:val="000000"/>
          <w:sz w:val="24"/>
          <w:szCs w:val="24"/>
        </w:rPr>
        <w:t>horizontal</w:t>
      </w:r>
      <w:proofErr w:type="gramEnd"/>
      <w:r w:rsidRPr="00A92ACC">
        <w:rPr>
          <w:rFonts w:ascii="ArialMT" w:hAnsi="ArialMT" w:cs="ArialMT"/>
          <w:color w:val="000000"/>
          <w:sz w:val="24"/>
          <w:szCs w:val="24"/>
        </w:rPr>
        <w:t xml:space="preserve"> del terreno, en este caso la estructura se deforma, es sometida a vibración y a una fuerza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proofErr w:type="spellStart"/>
      <w:r w:rsidRPr="00A92ACC">
        <w:rPr>
          <w:rFonts w:ascii="ArialMT" w:hAnsi="ArialMT" w:cs="ArialMT"/>
          <w:color w:val="000000"/>
          <w:sz w:val="24"/>
          <w:szCs w:val="24"/>
        </w:rPr>
        <w:t>Tso</w:t>
      </w:r>
      <w:proofErr w:type="spellEnd"/>
      <w:r w:rsidRPr="00A92ACC">
        <w:rPr>
          <w:rFonts w:ascii="ArialMT" w:hAnsi="ArialMT" w:cs="ArialMT"/>
          <w:color w:val="000000"/>
          <w:sz w:val="24"/>
          <w:szCs w:val="24"/>
        </w:rPr>
        <w:t xml:space="preserve"> que depende de sus características dinámicas.</w:t>
      </w:r>
    </w:p>
    <w:p w:rsidR="00AE1657" w:rsidRPr="00A92ACC" w:rsidRDefault="00AE1657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2ACC">
        <w:rPr>
          <w:rFonts w:ascii="Arial" w:hAnsi="Arial" w:cs="Arial"/>
          <w:b/>
          <w:bCs/>
          <w:color w:val="000000"/>
          <w:sz w:val="24"/>
          <w:szCs w:val="24"/>
        </w:rPr>
        <w:t>7. Reglamentos</w:t>
      </w:r>
    </w:p>
    <w:p w:rsidR="00AE1657" w:rsidRPr="00A92ACC" w:rsidRDefault="00AE1657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 xml:space="preserve">En nuestro </w:t>
      </w:r>
      <w:proofErr w:type="spellStart"/>
      <w:r w:rsidRPr="00A92ACC">
        <w:rPr>
          <w:rFonts w:ascii="ArialMT" w:hAnsi="ArialMT" w:cs="ArialMT"/>
          <w:color w:val="000000"/>
          <w:sz w:val="24"/>
          <w:szCs w:val="24"/>
        </w:rPr>
        <w:t>Pais</w:t>
      </w:r>
      <w:proofErr w:type="spellEnd"/>
      <w:r w:rsidRPr="00A92ACC">
        <w:rPr>
          <w:rFonts w:ascii="ArialMT" w:hAnsi="ArialMT" w:cs="ArialMT"/>
          <w:color w:val="000000"/>
          <w:sz w:val="24"/>
          <w:szCs w:val="24"/>
        </w:rPr>
        <w:t>, para la determinación de las acciones sobre cualquier estructura, en general</w:t>
      </w:r>
      <w:r w:rsidR="009D1780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se aplica la Reglamentación CIRSOC.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Puede haber algunos casos en que resulten de aplicación Reglamentos Locales como</w:t>
      </w:r>
      <w:r w:rsidR="009D1780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códigos Municipales o Provinciales, algunas reparticiones como los Ministerios de Obras Públicas</w:t>
      </w:r>
      <w:r w:rsidR="009D1780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pueden tener incorporados en sus pliegos indicaciones sobre valores mínimos de las cargas a utilizar</w:t>
      </w:r>
      <w:r w:rsidR="009D1780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o el Reglamento que debe seguirse.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Cuando se trate de estructuras particulares como puentes carreteros o ferroviarios son de</w:t>
      </w:r>
      <w:r w:rsidR="009D1780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aplicación otros Reglamentos.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Independientemente del Reglamento que se utilice, el criterio siempre es similar, lo que</w:t>
      </w:r>
      <w:r w:rsidR="009D1780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Nunca debe hacerse es Mezclar Reglamentos. Cada reglamento tiene incorporados coeficientes de</w:t>
      </w:r>
      <w:r w:rsidR="009D1780"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 w:rsidRPr="00A92ACC">
        <w:rPr>
          <w:rFonts w:ascii="ArialMT" w:hAnsi="ArialMT" w:cs="ArialMT"/>
          <w:color w:val="000000"/>
          <w:sz w:val="24"/>
          <w:szCs w:val="24"/>
        </w:rPr>
        <w:t>mayoración</w:t>
      </w:r>
      <w:proofErr w:type="spellEnd"/>
      <w:r w:rsidRPr="00A92ACC">
        <w:rPr>
          <w:rFonts w:ascii="ArialMT" w:hAnsi="ArialMT" w:cs="ArialMT"/>
          <w:color w:val="000000"/>
          <w:sz w:val="24"/>
          <w:szCs w:val="24"/>
        </w:rPr>
        <w:t xml:space="preserve"> de acciones, minoración de tensiones, etc. que son propios y no se debe por ejemplo</w:t>
      </w:r>
      <w:r w:rsidR="009D1780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determinar las acciones con un reglamento y efectuar las verificaciones con otro, salvo casos</w:t>
      </w:r>
      <w:r w:rsidR="009D1780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especiales que deben ser juzgados convenientemente.</w:t>
      </w:r>
    </w:p>
    <w:p w:rsidR="004F3623" w:rsidRPr="00A92ACC" w:rsidRDefault="000B2AF7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R</w:t>
      </w:r>
      <w:r w:rsidR="004F3623" w:rsidRPr="00A92ACC">
        <w:rPr>
          <w:rFonts w:ascii="ArialMT" w:hAnsi="ArialMT" w:cs="ArialMT"/>
          <w:color w:val="000000"/>
          <w:sz w:val="24"/>
          <w:szCs w:val="24"/>
        </w:rPr>
        <w:t>eglamentos nacionales aplicables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lastRenderedPageBreak/>
        <w:t xml:space="preserve">La información puede ampliarse a </w:t>
      </w:r>
      <w:proofErr w:type="spellStart"/>
      <w:r w:rsidRPr="00A92ACC">
        <w:rPr>
          <w:rFonts w:ascii="ArialMT" w:hAnsi="ArialMT" w:cs="ArialMT"/>
          <w:color w:val="000000"/>
          <w:sz w:val="24"/>
          <w:szCs w:val="24"/>
        </w:rPr>
        <w:t>traves</w:t>
      </w:r>
      <w:proofErr w:type="spellEnd"/>
      <w:r w:rsidRPr="00A92ACC">
        <w:rPr>
          <w:rFonts w:ascii="ArialMT" w:hAnsi="ArialMT" w:cs="ArialMT"/>
          <w:color w:val="000000"/>
          <w:sz w:val="24"/>
          <w:szCs w:val="24"/>
        </w:rPr>
        <w:t xml:space="preserve"> de internet ingresando en la página siguiente.</w:t>
      </w:r>
    </w:p>
    <w:p w:rsidR="004F3623" w:rsidRPr="00A92ACC" w:rsidRDefault="00AE1657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FF"/>
          <w:sz w:val="24"/>
          <w:szCs w:val="24"/>
        </w:rPr>
      </w:pPr>
      <w:hyperlink r:id="rId4" w:history="1">
        <w:r w:rsidRPr="00A92ACC">
          <w:rPr>
            <w:rStyle w:val="Hipervnculo"/>
            <w:rFonts w:ascii="ArialMT" w:hAnsi="ArialMT" w:cs="ArialMT"/>
            <w:sz w:val="24"/>
            <w:szCs w:val="24"/>
          </w:rPr>
          <w:t>www.inti.gov.ar/cirsoc/reglamentos.htm</w:t>
        </w:r>
      </w:hyperlink>
    </w:p>
    <w:p w:rsidR="00AE1657" w:rsidRPr="00A92ACC" w:rsidRDefault="00AE1657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FF"/>
          <w:sz w:val="24"/>
          <w:szCs w:val="24"/>
        </w:rPr>
      </w:pP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2ACC">
        <w:rPr>
          <w:rFonts w:ascii="Arial" w:hAnsi="Arial" w:cs="Arial"/>
          <w:b/>
          <w:bCs/>
          <w:color w:val="000000"/>
          <w:sz w:val="24"/>
          <w:szCs w:val="24"/>
        </w:rPr>
        <w:t>7.1 reglamentos VIGENTES</w:t>
      </w:r>
    </w:p>
    <w:p w:rsidR="00AE1657" w:rsidRPr="00A92ACC" w:rsidRDefault="00AE1657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En la actualidad y mientras no se aprueben los Reglamentos en discusión y/o en trámite de</w:t>
      </w:r>
      <w:r w:rsidR="004C519B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 xml:space="preserve">aprobación, que serán mencionados </w:t>
      </w:r>
      <w:proofErr w:type="spellStart"/>
      <w:r w:rsidRPr="00A92ACC">
        <w:rPr>
          <w:rFonts w:ascii="ArialMT" w:hAnsi="ArialMT" w:cs="ArialMT"/>
          <w:color w:val="000000"/>
          <w:sz w:val="24"/>
          <w:szCs w:val="24"/>
        </w:rPr>
        <w:t>mas</w:t>
      </w:r>
      <w:proofErr w:type="spellEnd"/>
      <w:r w:rsidRPr="00A92ACC">
        <w:rPr>
          <w:rFonts w:ascii="ArialMT" w:hAnsi="ArialMT" w:cs="ArialMT"/>
          <w:color w:val="000000"/>
          <w:sz w:val="24"/>
          <w:szCs w:val="24"/>
        </w:rPr>
        <w:t xml:space="preserve"> adelante, están vigentes los siguientes.</w:t>
      </w:r>
    </w:p>
    <w:p w:rsidR="004F3623" w:rsidRPr="00A92ACC" w:rsidRDefault="004F3623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</w:p>
    <w:p w:rsidR="00ED3955" w:rsidRPr="00A92ACC" w:rsidRDefault="00ED3955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" w:hAnsi="Arial" w:cs="Arial"/>
          <w:i/>
          <w:iCs/>
          <w:color w:val="000000"/>
          <w:sz w:val="24"/>
          <w:szCs w:val="24"/>
        </w:rPr>
        <w:t xml:space="preserve">REGLAMENTO CIRSOC 101 </w:t>
      </w:r>
      <w:r w:rsidRPr="00A92ACC">
        <w:rPr>
          <w:rFonts w:ascii="ArialMT" w:hAnsi="ArialMT" w:cs="ArialMT"/>
          <w:color w:val="000000"/>
          <w:sz w:val="24"/>
          <w:szCs w:val="24"/>
        </w:rPr>
        <w:t>¨Cargas y Sobrecargas Gravitatorias para el Cálculo de</w:t>
      </w:r>
    </w:p>
    <w:p w:rsidR="00ED3955" w:rsidRPr="00A92ACC" w:rsidRDefault="00ED3955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Estructuras de Edificios¨</w:t>
      </w:r>
    </w:p>
    <w:p w:rsidR="00ED3955" w:rsidRPr="00A92ACC" w:rsidRDefault="00ED3955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Edición julio 1982</w:t>
      </w:r>
    </w:p>
    <w:p w:rsidR="00ED3955" w:rsidRPr="00A92ACC" w:rsidRDefault="00ED3955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Se puede ver en:</w:t>
      </w:r>
    </w:p>
    <w:p w:rsidR="00ED3955" w:rsidRPr="00A92ACC" w:rsidRDefault="00ED3955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FF"/>
          <w:sz w:val="24"/>
          <w:szCs w:val="24"/>
        </w:rPr>
      </w:pPr>
      <w:r w:rsidRPr="00A92ACC">
        <w:rPr>
          <w:rFonts w:ascii="ArialMT" w:hAnsi="ArialMT" w:cs="ArialMT"/>
          <w:color w:val="0000FF"/>
          <w:sz w:val="24"/>
          <w:szCs w:val="24"/>
        </w:rPr>
        <w:t>http://www.construir.com/Edifica/document/cirsoc.htm</w:t>
      </w:r>
    </w:p>
    <w:p w:rsidR="00ED3955" w:rsidRPr="00A92ACC" w:rsidRDefault="00ED3955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" w:hAnsi="Arial" w:cs="Arial"/>
          <w:i/>
          <w:iCs/>
          <w:color w:val="000000"/>
          <w:sz w:val="24"/>
          <w:szCs w:val="24"/>
        </w:rPr>
        <w:t xml:space="preserve">REGLAMENTO CIRSOC 102 </w:t>
      </w:r>
      <w:r w:rsidRPr="00A92ACC">
        <w:rPr>
          <w:rFonts w:ascii="ArialMT" w:hAnsi="ArialMT" w:cs="ArialMT"/>
          <w:color w:val="000000"/>
          <w:sz w:val="24"/>
          <w:szCs w:val="24"/>
        </w:rPr>
        <w:t>¨Acción del Viento sobre las Construcciones¨</w:t>
      </w:r>
    </w:p>
    <w:p w:rsidR="00A94F13" w:rsidRPr="00A92ACC" w:rsidRDefault="00ED3955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Edición Diciembre 94</w:t>
      </w:r>
    </w:p>
    <w:p w:rsidR="00FC04CF" w:rsidRPr="00A92ACC" w:rsidRDefault="00FC04CF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Se puede ver en:</w:t>
      </w:r>
    </w:p>
    <w:p w:rsidR="00FC04CF" w:rsidRPr="00A92ACC" w:rsidRDefault="00FC04CF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FF"/>
          <w:sz w:val="24"/>
          <w:szCs w:val="24"/>
        </w:rPr>
      </w:pPr>
      <w:r w:rsidRPr="00A92ACC">
        <w:rPr>
          <w:rFonts w:ascii="ArialMT" w:hAnsi="ArialMT" w:cs="ArialMT"/>
          <w:color w:val="0000FF"/>
          <w:sz w:val="24"/>
          <w:szCs w:val="24"/>
        </w:rPr>
        <w:t>http://www.construir.com/Edifica/document/cirsoc2.htm</w:t>
      </w:r>
    </w:p>
    <w:p w:rsidR="00FC04CF" w:rsidRPr="00A92ACC" w:rsidRDefault="00FC04CF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FF"/>
          <w:sz w:val="24"/>
          <w:szCs w:val="24"/>
        </w:rPr>
      </w:pPr>
      <w:r w:rsidRPr="00A92ACC">
        <w:rPr>
          <w:rFonts w:ascii="ArialMT" w:hAnsi="ArialMT" w:cs="ArialMT"/>
          <w:color w:val="0000FF"/>
          <w:sz w:val="24"/>
          <w:szCs w:val="24"/>
        </w:rPr>
        <w:t>http://www.construir.com/Edifica/document/cirsoc3.htm</w:t>
      </w:r>
    </w:p>
    <w:p w:rsidR="00FC04CF" w:rsidRPr="00A92ACC" w:rsidRDefault="00FC04CF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" w:hAnsi="Arial" w:cs="Arial"/>
          <w:i/>
          <w:iCs/>
          <w:color w:val="000000"/>
          <w:sz w:val="24"/>
          <w:szCs w:val="24"/>
        </w:rPr>
        <w:t xml:space="preserve">RECOMENDACION CIRSOC 102-1 </w:t>
      </w:r>
      <w:r w:rsidRPr="00A92ACC">
        <w:rPr>
          <w:rFonts w:ascii="ArialMT" w:hAnsi="ArialMT" w:cs="ArialMT"/>
          <w:color w:val="000000"/>
          <w:sz w:val="24"/>
          <w:szCs w:val="24"/>
        </w:rPr>
        <w:t>¨Acción dinámica del viento sobre las construcciones¨</w:t>
      </w:r>
    </w:p>
    <w:p w:rsidR="00FC04CF" w:rsidRPr="00A92ACC" w:rsidRDefault="00FC04CF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Edición Julio 1982</w:t>
      </w:r>
    </w:p>
    <w:p w:rsidR="00FC04CF" w:rsidRPr="00A92ACC" w:rsidRDefault="00FC04CF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FF"/>
          <w:sz w:val="24"/>
          <w:szCs w:val="24"/>
        </w:rPr>
      </w:pPr>
      <w:r w:rsidRPr="00A92ACC">
        <w:rPr>
          <w:rFonts w:ascii="ArialMT" w:hAnsi="ArialMT" w:cs="ArialMT"/>
          <w:color w:val="0000FF"/>
          <w:sz w:val="24"/>
          <w:szCs w:val="24"/>
        </w:rPr>
        <w:t>http://www.construir.com/Edifica/document/102-1a.htm</w:t>
      </w:r>
    </w:p>
    <w:p w:rsidR="00FC04CF" w:rsidRPr="00A92ACC" w:rsidRDefault="00FC04CF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" w:hAnsi="Arial" w:cs="Arial"/>
          <w:i/>
          <w:iCs/>
          <w:color w:val="000000"/>
          <w:sz w:val="24"/>
          <w:szCs w:val="24"/>
        </w:rPr>
        <w:t xml:space="preserve">REGLAMENTO INPRES-CIRSOC 103 </w:t>
      </w:r>
      <w:r w:rsidRPr="00A92ACC">
        <w:rPr>
          <w:rFonts w:ascii="ArialMT" w:hAnsi="ArialMT" w:cs="ArialMT"/>
          <w:color w:val="000000"/>
          <w:sz w:val="24"/>
          <w:szCs w:val="24"/>
        </w:rPr>
        <w:t>¨Normas Argentinas para las Construcciones</w:t>
      </w:r>
    </w:p>
    <w:p w:rsidR="00FC04CF" w:rsidRPr="00A92ACC" w:rsidRDefault="00FC04CF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proofErr w:type="spellStart"/>
      <w:r w:rsidRPr="00A92ACC">
        <w:rPr>
          <w:rFonts w:ascii="ArialMT" w:hAnsi="ArialMT" w:cs="ArialMT"/>
          <w:color w:val="000000"/>
          <w:sz w:val="24"/>
          <w:szCs w:val="24"/>
        </w:rPr>
        <w:t>Sismorresistentes</w:t>
      </w:r>
      <w:proofErr w:type="spellEnd"/>
      <w:r w:rsidRPr="00A92ACC">
        <w:rPr>
          <w:rFonts w:ascii="ArialMT" w:hAnsi="ArialMT" w:cs="ArialMT"/>
          <w:color w:val="000000"/>
          <w:sz w:val="24"/>
          <w:szCs w:val="24"/>
        </w:rPr>
        <w:t>¨</w:t>
      </w:r>
    </w:p>
    <w:p w:rsidR="00FC04CF" w:rsidRPr="00A92ACC" w:rsidRDefault="00FC04CF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Edición Agosto 1991</w:t>
      </w:r>
    </w:p>
    <w:p w:rsidR="00FC04CF" w:rsidRPr="00A92ACC" w:rsidRDefault="00FC04CF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Tomo I: ¨Construcciones en General¨</w:t>
      </w:r>
    </w:p>
    <w:p w:rsidR="00FC04CF" w:rsidRPr="00A92ACC" w:rsidRDefault="00FC04CF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Tomo II: ¨Construcciones de Hormigón Armado y Hormigón Pretensado¨</w:t>
      </w:r>
    </w:p>
    <w:p w:rsidR="00FC04CF" w:rsidRPr="00A92ACC" w:rsidRDefault="00FC04CF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Tomo III: ¨Construcciones de Mampostería¨</w:t>
      </w:r>
    </w:p>
    <w:p w:rsidR="00FC04CF" w:rsidRPr="00A92ACC" w:rsidRDefault="00FC04CF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" w:hAnsi="Arial" w:cs="Arial"/>
          <w:i/>
          <w:iCs/>
          <w:color w:val="000000"/>
          <w:sz w:val="24"/>
          <w:szCs w:val="24"/>
        </w:rPr>
        <w:t xml:space="preserve">REGLAMENTO CIRSOC 104 </w:t>
      </w:r>
      <w:r w:rsidRPr="00A92ACC">
        <w:rPr>
          <w:rFonts w:ascii="ArialMT" w:hAnsi="ArialMT" w:cs="ArialMT"/>
          <w:color w:val="000000"/>
          <w:sz w:val="24"/>
          <w:szCs w:val="24"/>
        </w:rPr>
        <w:t>¨Acción de la Nieve y del Hielo sobre las Construcciones¨</w:t>
      </w:r>
    </w:p>
    <w:p w:rsidR="00BF26D7" w:rsidRPr="00A92ACC" w:rsidRDefault="00FC04CF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Edición Septiembre de 1997</w:t>
      </w:r>
    </w:p>
    <w:p w:rsidR="00BF26D7" w:rsidRPr="00A92ACC" w:rsidRDefault="00BF26D7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A92ACC">
        <w:rPr>
          <w:rFonts w:ascii="Arial" w:hAnsi="Arial" w:cs="Arial"/>
          <w:i/>
          <w:iCs/>
          <w:sz w:val="24"/>
          <w:szCs w:val="24"/>
        </w:rPr>
        <w:t xml:space="preserve">RECOMENDACION CIRSOC 105 </w:t>
      </w:r>
      <w:r w:rsidRPr="00A92ACC">
        <w:rPr>
          <w:rFonts w:ascii="ArialMT" w:hAnsi="ArialMT" w:cs="ArialMT"/>
          <w:sz w:val="24"/>
          <w:szCs w:val="24"/>
        </w:rPr>
        <w:t>¨Superposición de Acciones (Combinación de Estados de</w:t>
      </w:r>
    </w:p>
    <w:p w:rsidR="00BF26D7" w:rsidRPr="00A92ACC" w:rsidRDefault="00BF26D7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A92ACC">
        <w:rPr>
          <w:rFonts w:ascii="ArialMT" w:hAnsi="ArialMT" w:cs="ArialMT"/>
          <w:sz w:val="24"/>
          <w:szCs w:val="24"/>
        </w:rPr>
        <w:t>Carga)</w:t>
      </w:r>
    </w:p>
    <w:p w:rsidR="000834E5" w:rsidRPr="00A92ACC" w:rsidRDefault="00BF26D7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A92ACC">
        <w:rPr>
          <w:rFonts w:ascii="ArialMT" w:hAnsi="ArialMT" w:cs="ArialMT"/>
          <w:sz w:val="24"/>
          <w:szCs w:val="24"/>
        </w:rPr>
        <w:t>Edición Julio 1982</w:t>
      </w:r>
    </w:p>
    <w:p w:rsidR="000834E5" w:rsidRPr="00A92ACC" w:rsidRDefault="000834E5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0834E5" w:rsidRPr="00A92ACC" w:rsidRDefault="000834E5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2ACC">
        <w:rPr>
          <w:rFonts w:ascii="Arial" w:hAnsi="Arial" w:cs="Arial"/>
          <w:b/>
          <w:bCs/>
          <w:color w:val="000000"/>
          <w:sz w:val="24"/>
          <w:szCs w:val="24"/>
        </w:rPr>
        <w:t>7.2 Reglamentos en discusión o en trámite de aprobación:</w:t>
      </w:r>
    </w:p>
    <w:p w:rsidR="000834E5" w:rsidRPr="00A92ACC" w:rsidRDefault="000834E5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834E5" w:rsidRPr="00A92ACC" w:rsidRDefault="000834E5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A partir del año 2000 se prepararon una serie de revisiones a los reglamentos existentes, la</w:t>
      </w:r>
      <w:r w:rsidR="004C519B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2ACC">
        <w:rPr>
          <w:rFonts w:ascii="ArialMT" w:hAnsi="ArialMT" w:cs="ArialMT"/>
          <w:color w:val="000000"/>
          <w:sz w:val="24"/>
          <w:szCs w:val="24"/>
        </w:rPr>
        <w:t>mayoría adaptados a las normas Americanas y que ya están vigentes.</w:t>
      </w:r>
    </w:p>
    <w:p w:rsidR="000834E5" w:rsidRPr="00A92ACC" w:rsidRDefault="000834E5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FF"/>
          <w:sz w:val="24"/>
          <w:szCs w:val="24"/>
        </w:rPr>
      </w:pPr>
      <w:r w:rsidRPr="00A92ACC">
        <w:rPr>
          <w:rFonts w:ascii="ArialMT" w:hAnsi="ArialMT" w:cs="ArialMT"/>
          <w:color w:val="0000FF"/>
          <w:sz w:val="24"/>
          <w:szCs w:val="24"/>
        </w:rPr>
        <w:t>CIRSOC 101-2005 Reglamento Argentino de Cargas Permanentes y Sobrecargas Mínimas de Diseño para</w:t>
      </w:r>
    </w:p>
    <w:p w:rsidR="000834E5" w:rsidRPr="00A92ACC" w:rsidRDefault="000834E5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FF"/>
          <w:sz w:val="24"/>
          <w:szCs w:val="24"/>
        </w:rPr>
      </w:pPr>
      <w:r w:rsidRPr="00A92ACC">
        <w:rPr>
          <w:rFonts w:ascii="ArialMT" w:hAnsi="ArialMT" w:cs="ArialMT"/>
          <w:color w:val="0000FF"/>
          <w:sz w:val="24"/>
          <w:szCs w:val="24"/>
        </w:rPr>
        <w:lastRenderedPageBreak/>
        <w:t>Edificios y otras Estructuras</w:t>
      </w:r>
    </w:p>
    <w:p w:rsidR="000834E5" w:rsidRPr="00A92ACC" w:rsidRDefault="000834E5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FF"/>
          <w:sz w:val="24"/>
          <w:szCs w:val="24"/>
        </w:rPr>
      </w:pPr>
      <w:r w:rsidRPr="00A92ACC">
        <w:rPr>
          <w:rFonts w:ascii="ArialMT" w:hAnsi="ArialMT" w:cs="ArialMT"/>
          <w:color w:val="0000FF"/>
          <w:sz w:val="24"/>
          <w:szCs w:val="24"/>
        </w:rPr>
        <w:t>CIRSOC 102-2005 Reglamento Argentino de Acción del Viento sobre las Construcciones</w:t>
      </w:r>
    </w:p>
    <w:p w:rsidR="000834E5" w:rsidRPr="00A92ACC" w:rsidRDefault="000834E5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A92ACC">
        <w:rPr>
          <w:rFonts w:ascii="ArialMT" w:hAnsi="ArialMT" w:cs="ArialMT"/>
          <w:color w:val="000000"/>
          <w:sz w:val="24"/>
          <w:szCs w:val="24"/>
        </w:rPr>
        <w:t>INPRES-CIRSOC 103-2000 Proyecto de Reglamento A</w:t>
      </w:r>
      <w:r w:rsidR="004C519B">
        <w:rPr>
          <w:rFonts w:ascii="ArialMT" w:hAnsi="ArialMT" w:cs="ArialMT"/>
          <w:color w:val="000000"/>
          <w:sz w:val="24"/>
          <w:szCs w:val="24"/>
        </w:rPr>
        <w:t xml:space="preserve">rgentino para </w:t>
      </w:r>
      <w:r w:rsidRPr="00A92ACC">
        <w:rPr>
          <w:rFonts w:ascii="ArialMT" w:hAnsi="ArialMT" w:cs="ArialMT"/>
          <w:color w:val="000000"/>
          <w:sz w:val="24"/>
          <w:szCs w:val="24"/>
        </w:rPr>
        <w:t>Construcciones</w:t>
      </w:r>
    </w:p>
    <w:p w:rsidR="000834E5" w:rsidRPr="00A92ACC" w:rsidRDefault="000834E5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proofErr w:type="spellStart"/>
      <w:r w:rsidRPr="00A92ACC">
        <w:rPr>
          <w:rFonts w:ascii="ArialMT" w:hAnsi="ArialMT" w:cs="ArialMT"/>
          <w:color w:val="000000"/>
          <w:sz w:val="24"/>
          <w:szCs w:val="24"/>
        </w:rPr>
        <w:t>Sismorresistentes</w:t>
      </w:r>
      <w:proofErr w:type="spellEnd"/>
      <w:r w:rsidRPr="00A92ACC">
        <w:rPr>
          <w:rFonts w:ascii="ArialMT" w:hAnsi="ArialMT" w:cs="ArialMT"/>
          <w:color w:val="000000"/>
          <w:sz w:val="24"/>
          <w:szCs w:val="24"/>
        </w:rPr>
        <w:t xml:space="preserve"> · “(próximamente Edición 2005)”</w:t>
      </w:r>
    </w:p>
    <w:p w:rsidR="000834E5" w:rsidRPr="00A92ACC" w:rsidRDefault="000834E5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FF"/>
          <w:sz w:val="24"/>
          <w:szCs w:val="24"/>
        </w:rPr>
      </w:pPr>
      <w:r w:rsidRPr="00A92ACC">
        <w:rPr>
          <w:rFonts w:ascii="ArialMT" w:hAnsi="ArialMT" w:cs="ArialMT"/>
          <w:color w:val="0000FF"/>
          <w:sz w:val="24"/>
          <w:szCs w:val="24"/>
        </w:rPr>
        <w:t>Parte II: "Construcciones de Hormigón Armado"</w:t>
      </w:r>
    </w:p>
    <w:p w:rsidR="000834E5" w:rsidRPr="00A92ACC" w:rsidRDefault="000834E5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FF"/>
          <w:sz w:val="24"/>
          <w:szCs w:val="24"/>
        </w:rPr>
      </w:pPr>
      <w:r w:rsidRPr="00A92ACC">
        <w:rPr>
          <w:rFonts w:ascii="ArialMT" w:hAnsi="ArialMT" w:cs="ArialMT"/>
          <w:color w:val="0000FF"/>
          <w:sz w:val="24"/>
          <w:szCs w:val="24"/>
        </w:rPr>
        <w:t>Parte IV: "Construcciones de Acero"</w:t>
      </w:r>
    </w:p>
    <w:p w:rsidR="00FC04CF" w:rsidRPr="00A92ACC" w:rsidRDefault="000834E5" w:rsidP="006A181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A92ACC">
        <w:rPr>
          <w:rFonts w:ascii="ArialMT" w:hAnsi="ArialMT" w:cs="ArialMT"/>
          <w:color w:val="0000FF"/>
          <w:sz w:val="24"/>
          <w:szCs w:val="24"/>
        </w:rPr>
        <w:t>CIRSOC 104-2005 Reglamento Argentino de Acción de la Nieve y del Hielo sobre las Construcciones</w:t>
      </w:r>
    </w:p>
    <w:p w:rsidR="000834E5" w:rsidRPr="00A92ACC" w:rsidRDefault="000834E5" w:rsidP="00BF26D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BF26D7" w:rsidRPr="00A92ACC" w:rsidRDefault="00BF26D7" w:rsidP="00FC04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BF26D7" w:rsidRPr="00A92ACC" w:rsidSect="00F54F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B7CE4"/>
    <w:rsid w:val="0004324F"/>
    <w:rsid w:val="000834E5"/>
    <w:rsid w:val="000B16E1"/>
    <w:rsid w:val="000B2AF7"/>
    <w:rsid w:val="000C35C0"/>
    <w:rsid w:val="000C5B30"/>
    <w:rsid w:val="000D2B66"/>
    <w:rsid w:val="000E2BAF"/>
    <w:rsid w:val="000F1F67"/>
    <w:rsid w:val="000F2B02"/>
    <w:rsid w:val="001029C5"/>
    <w:rsid w:val="00111028"/>
    <w:rsid w:val="00175815"/>
    <w:rsid w:val="00197D82"/>
    <w:rsid w:val="001B531A"/>
    <w:rsid w:val="001C240D"/>
    <w:rsid w:val="001E3F96"/>
    <w:rsid w:val="001F784E"/>
    <w:rsid w:val="00207CD1"/>
    <w:rsid w:val="00227C76"/>
    <w:rsid w:val="00237E92"/>
    <w:rsid w:val="002505EC"/>
    <w:rsid w:val="00260425"/>
    <w:rsid w:val="002679E8"/>
    <w:rsid w:val="002C2637"/>
    <w:rsid w:val="002F35C9"/>
    <w:rsid w:val="00316144"/>
    <w:rsid w:val="00364410"/>
    <w:rsid w:val="003805FB"/>
    <w:rsid w:val="003879AC"/>
    <w:rsid w:val="003B7CE4"/>
    <w:rsid w:val="003E0DEF"/>
    <w:rsid w:val="00445DCE"/>
    <w:rsid w:val="004466B8"/>
    <w:rsid w:val="00465A98"/>
    <w:rsid w:val="004B7E6A"/>
    <w:rsid w:val="004C519B"/>
    <w:rsid w:val="004F3623"/>
    <w:rsid w:val="0052233F"/>
    <w:rsid w:val="005C1153"/>
    <w:rsid w:val="0064793D"/>
    <w:rsid w:val="00667D64"/>
    <w:rsid w:val="006A1814"/>
    <w:rsid w:val="006C0AD3"/>
    <w:rsid w:val="006E661F"/>
    <w:rsid w:val="00702A7A"/>
    <w:rsid w:val="007540A1"/>
    <w:rsid w:val="007778C1"/>
    <w:rsid w:val="00781012"/>
    <w:rsid w:val="0078403C"/>
    <w:rsid w:val="007853F8"/>
    <w:rsid w:val="0084527B"/>
    <w:rsid w:val="00861007"/>
    <w:rsid w:val="0086492D"/>
    <w:rsid w:val="00895A07"/>
    <w:rsid w:val="0093175F"/>
    <w:rsid w:val="00992D47"/>
    <w:rsid w:val="009D1780"/>
    <w:rsid w:val="009D2436"/>
    <w:rsid w:val="009F159A"/>
    <w:rsid w:val="00A714F2"/>
    <w:rsid w:val="00A92ACC"/>
    <w:rsid w:val="00A94F13"/>
    <w:rsid w:val="00AD7FEB"/>
    <w:rsid w:val="00AE1657"/>
    <w:rsid w:val="00B053D6"/>
    <w:rsid w:val="00B11600"/>
    <w:rsid w:val="00B13397"/>
    <w:rsid w:val="00B20770"/>
    <w:rsid w:val="00B32CE9"/>
    <w:rsid w:val="00B535E2"/>
    <w:rsid w:val="00B87366"/>
    <w:rsid w:val="00BD16DA"/>
    <w:rsid w:val="00BE18A5"/>
    <w:rsid w:val="00BE5ACE"/>
    <w:rsid w:val="00BF26D7"/>
    <w:rsid w:val="00C07B47"/>
    <w:rsid w:val="00C62201"/>
    <w:rsid w:val="00C90738"/>
    <w:rsid w:val="00C97516"/>
    <w:rsid w:val="00CA1CAB"/>
    <w:rsid w:val="00CD51A2"/>
    <w:rsid w:val="00D15E9F"/>
    <w:rsid w:val="00D1670C"/>
    <w:rsid w:val="00D16A62"/>
    <w:rsid w:val="00D2310F"/>
    <w:rsid w:val="00D45DBE"/>
    <w:rsid w:val="00D67ECE"/>
    <w:rsid w:val="00D70FB3"/>
    <w:rsid w:val="00DA7381"/>
    <w:rsid w:val="00DE5D76"/>
    <w:rsid w:val="00E41AE6"/>
    <w:rsid w:val="00E716E9"/>
    <w:rsid w:val="00E83243"/>
    <w:rsid w:val="00ED3955"/>
    <w:rsid w:val="00F31CC3"/>
    <w:rsid w:val="00F40FCF"/>
    <w:rsid w:val="00F45CB3"/>
    <w:rsid w:val="00F54F8D"/>
    <w:rsid w:val="00F62A56"/>
    <w:rsid w:val="00F7238F"/>
    <w:rsid w:val="00F8421A"/>
    <w:rsid w:val="00FC04CF"/>
    <w:rsid w:val="00FC0CDF"/>
    <w:rsid w:val="00FC3265"/>
    <w:rsid w:val="00FF5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F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E16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ti.gov.ar/cirsoc/reglamentos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3231</Words>
  <Characters>17773</Characters>
  <Application>Microsoft Office Word</Application>
  <DocSecurity>0</DocSecurity>
  <Lines>148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EM13121305</dc:creator>
  <cp:lastModifiedBy>EM13121305</cp:lastModifiedBy>
  <cp:revision>2</cp:revision>
  <dcterms:created xsi:type="dcterms:W3CDTF">2014-10-02T19:33:00Z</dcterms:created>
  <dcterms:modified xsi:type="dcterms:W3CDTF">2014-10-02T19:33:00Z</dcterms:modified>
</cp:coreProperties>
</file>