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ED" w:rsidRPr="00A733ED" w:rsidRDefault="00A733ED" w:rsidP="00A733ED">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AR"/>
        </w:rPr>
      </w:pPr>
      <w:proofErr w:type="spellStart"/>
      <w:r w:rsidRPr="00A733ED">
        <w:rPr>
          <w:rFonts w:ascii="Times New Roman" w:eastAsia="Times New Roman" w:hAnsi="Times New Roman" w:cs="Times New Roman"/>
          <w:b/>
          <w:bCs/>
          <w:kern w:val="36"/>
          <w:sz w:val="48"/>
          <w:szCs w:val="48"/>
          <w:lang w:val="es-ES" w:eastAsia="es-AR"/>
        </w:rPr>
        <w:t>Kanban</w:t>
      </w:r>
      <w:proofErr w:type="spellEnd"/>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El </w:t>
      </w: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(del japonés: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usualmente escrito en </w:t>
      </w:r>
      <w:hyperlink r:id="rId6" w:tooltip="Kanji" w:history="1">
        <w:proofErr w:type="spellStart"/>
        <w:r w:rsidRPr="00A733ED">
          <w:rPr>
            <w:rFonts w:ascii="Times New Roman" w:eastAsia="Times New Roman" w:hAnsi="Times New Roman" w:cs="Times New Roman"/>
            <w:color w:val="0000FF"/>
            <w:sz w:val="24"/>
            <w:szCs w:val="24"/>
            <w:u w:val="single"/>
            <w:lang w:val="es-ES" w:eastAsia="es-AR"/>
          </w:rPr>
          <w:t>kanji</w:t>
        </w:r>
        <w:proofErr w:type="spellEnd"/>
      </w:hyperlink>
      <w:r w:rsidRPr="00A733ED">
        <w:rPr>
          <w:rFonts w:ascii="Times New Roman" w:eastAsia="Times New Roman" w:hAnsi="Times New Roman" w:cs="Times New Roman"/>
          <w:sz w:val="24"/>
          <w:szCs w:val="24"/>
          <w:lang w:val="es-ES" w:eastAsia="es-AR"/>
        </w:rPr>
        <w:t xml:space="preserve"> </w:t>
      </w:r>
      <w:proofErr w:type="spellStart"/>
      <w:r w:rsidRPr="00A733ED">
        <w:rPr>
          <w:rFonts w:ascii="MS Mincho" w:eastAsia="MS Mincho" w:hAnsi="MS Mincho" w:cs="MS Mincho" w:hint="eastAsia"/>
          <w:sz w:val="24"/>
          <w:szCs w:val="24"/>
          <w:lang w:val="es-ES" w:eastAsia="es-AR"/>
        </w:rPr>
        <w:t>看板</w:t>
      </w:r>
      <w:proofErr w:type="spellEnd"/>
      <w:r w:rsidRPr="00A733ED">
        <w:rPr>
          <w:rFonts w:ascii="Times New Roman" w:eastAsia="Times New Roman" w:hAnsi="Times New Roman" w:cs="Times New Roman"/>
          <w:sz w:val="24"/>
          <w:szCs w:val="24"/>
          <w:lang w:val="es-ES" w:eastAsia="es-AR"/>
        </w:rPr>
        <w:t xml:space="preserve"> y también en </w:t>
      </w:r>
      <w:hyperlink r:id="rId7" w:tooltip="Katakana" w:history="1">
        <w:r w:rsidRPr="00A733ED">
          <w:rPr>
            <w:rFonts w:ascii="Times New Roman" w:eastAsia="Times New Roman" w:hAnsi="Times New Roman" w:cs="Times New Roman"/>
            <w:color w:val="0000FF"/>
            <w:sz w:val="24"/>
            <w:szCs w:val="24"/>
            <w:u w:val="single"/>
            <w:lang w:val="es-ES" w:eastAsia="es-AR"/>
          </w:rPr>
          <w:t>katakana</w:t>
        </w:r>
      </w:hyperlink>
      <w:r w:rsidRPr="00A733ED">
        <w:rPr>
          <w:rFonts w:ascii="Times New Roman" w:eastAsia="Times New Roman" w:hAnsi="Times New Roman" w:cs="Times New Roman"/>
          <w:sz w:val="24"/>
          <w:szCs w:val="24"/>
          <w:lang w:val="es-ES" w:eastAsia="es-AR"/>
        </w:rPr>
        <w:t xml:space="preserve"> </w:t>
      </w:r>
      <w:proofErr w:type="spellStart"/>
      <w:r w:rsidRPr="00A733ED">
        <w:rPr>
          <w:rFonts w:ascii="MS Mincho" w:eastAsia="MS Mincho" w:hAnsi="MS Mincho" w:cs="MS Mincho" w:hint="eastAsia"/>
          <w:sz w:val="24"/>
          <w:szCs w:val="24"/>
          <w:lang w:val="es-ES" w:eastAsia="es-AR"/>
        </w:rPr>
        <w:t>カンバン</w:t>
      </w:r>
      <w:proofErr w:type="spellEnd"/>
      <w:r w:rsidRPr="00A733ED">
        <w:rPr>
          <w:rFonts w:ascii="Times New Roman" w:eastAsia="Times New Roman" w:hAnsi="Times New Roman" w:cs="Times New Roman"/>
          <w:sz w:val="24"/>
          <w:szCs w:val="24"/>
          <w:lang w:val="es-ES" w:eastAsia="es-AR"/>
        </w:rPr>
        <w:t xml:space="preserve">, donde </w:t>
      </w:r>
      <w:r w:rsidRPr="00A733ED">
        <w:rPr>
          <w:rFonts w:ascii="Times New Roman" w:eastAsia="Times New Roman" w:hAnsi="Times New Roman" w:cs="Times New Roman"/>
          <w:i/>
          <w:iCs/>
          <w:sz w:val="24"/>
          <w:szCs w:val="24"/>
          <w:lang w:val="es-ES" w:eastAsia="es-AR"/>
        </w:rPr>
        <w:t>kan,</w:t>
      </w:r>
      <w:r w:rsidRPr="00A733ED">
        <w:rPr>
          <w:rFonts w:ascii="Times New Roman" w:eastAsia="Times New Roman" w:hAnsi="Times New Roman" w:cs="Times New Roman"/>
          <w:sz w:val="24"/>
          <w:szCs w:val="24"/>
          <w:lang w:val="es-ES" w:eastAsia="es-AR"/>
        </w:rPr>
        <w:t xml:space="preserve"> </w:t>
      </w:r>
      <w:r w:rsidRPr="00A733ED">
        <w:rPr>
          <w:rFonts w:ascii="MS Mincho" w:eastAsia="MS Mincho" w:hAnsi="MS Mincho" w:cs="MS Mincho" w:hint="eastAsia"/>
          <w:sz w:val="24"/>
          <w:szCs w:val="24"/>
          <w:lang w:val="es-ES" w:eastAsia="es-AR"/>
        </w:rPr>
        <w:t>看</w:t>
      </w:r>
      <w:r w:rsidRPr="00A733ED">
        <w:rPr>
          <w:rFonts w:ascii="Times New Roman" w:eastAsia="Times New Roman" w:hAnsi="Times New Roman" w:cs="Times New Roman"/>
          <w:sz w:val="24"/>
          <w:szCs w:val="24"/>
          <w:lang w:val="es-ES" w:eastAsia="es-AR"/>
        </w:rPr>
        <w:t xml:space="preserve"> </w:t>
      </w:r>
      <w:proofErr w:type="spellStart"/>
      <w:r w:rsidRPr="00A733ED">
        <w:rPr>
          <w:rFonts w:ascii="MS Mincho" w:eastAsia="MS Mincho" w:hAnsi="MS Mincho" w:cs="MS Mincho" w:hint="eastAsia"/>
          <w:sz w:val="24"/>
          <w:szCs w:val="24"/>
          <w:lang w:val="es-ES" w:eastAsia="es-AR"/>
        </w:rPr>
        <w:t>カン</w:t>
      </w:r>
      <w:proofErr w:type="spellEnd"/>
      <w:r w:rsidRPr="00A733ED">
        <w:rPr>
          <w:rFonts w:ascii="Times New Roman" w:eastAsia="Times New Roman" w:hAnsi="Times New Roman" w:cs="Times New Roman"/>
          <w:sz w:val="24"/>
          <w:szCs w:val="24"/>
          <w:lang w:val="es-ES" w:eastAsia="es-AR"/>
        </w:rPr>
        <w:t xml:space="preserve">, significa "visual," y </w:t>
      </w:r>
      <w:proofErr w:type="spellStart"/>
      <w:r w:rsidRPr="00A733ED">
        <w:rPr>
          <w:rFonts w:ascii="Times New Roman" w:eastAsia="Times New Roman" w:hAnsi="Times New Roman" w:cs="Times New Roman"/>
          <w:i/>
          <w:iCs/>
          <w:sz w:val="24"/>
          <w:szCs w:val="24"/>
          <w:lang w:val="es-ES" w:eastAsia="es-AR"/>
        </w:rPr>
        <w:t>ban</w:t>
      </w:r>
      <w:proofErr w:type="spellEnd"/>
      <w:r w:rsidRPr="00A733ED">
        <w:rPr>
          <w:rFonts w:ascii="Times New Roman" w:eastAsia="Times New Roman" w:hAnsi="Times New Roman" w:cs="Times New Roman"/>
          <w:i/>
          <w:iCs/>
          <w:sz w:val="24"/>
          <w:szCs w:val="24"/>
          <w:lang w:val="es-ES" w:eastAsia="es-AR"/>
        </w:rPr>
        <w:t>,</w:t>
      </w:r>
      <w:r w:rsidRPr="00A733ED">
        <w:rPr>
          <w:rFonts w:ascii="Times New Roman" w:eastAsia="Times New Roman" w:hAnsi="Times New Roman" w:cs="Times New Roman"/>
          <w:sz w:val="24"/>
          <w:szCs w:val="24"/>
          <w:lang w:val="es-ES" w:eastAsia="es-AR"/>
        </w:rPr>
        <w:t xml:space="preserve"> </w:t>
      </w:r>
      <w:r w:rsidRPr="00A733ED">
        <w:rPr>
          <w:rFonts w:ascii="MS Mincho" w:eastAsia="MS Mincho" w:hAnsi="MS Mincho" w:cs="MS Mincho" w:hint="eastAsia"/>
          <w:sz w:val="24"/>
          <w:szCs w:val="24"/>
          <w:lang w:val="es-ES" w:eastAsia="es-AR"/>
        </w:rPr>
        <w:t>板</w:t>
      </w:r>
      <w:r w:rsidRPr="00A733ED">
        <w:rPr>
          <w:rFonts w:ascii="Times New Roman" w:eastAsia="Times New Roman" w:hAnsi="Times New Roman" w:cs="Times New Roman"/>
          <w:sz w:val="24"/>
          <w:szCs w:val="24"/>
          <w:lang w:val="es-ES" w:eastAsia="es-AR"/>
        </w:rPr>
        <w:t xml:space="preserve"> </w:t>
      </w:r>
      <w:proofErr w:type="spellStart"/>
      <w:r w:rsidRPr="00A733ED">
        <w:rPr>
          <w:rFonts w:ascii="MS Mincho" w:eastAsia="MS Mincho" w:hAnsi="MS Mincho" w:cs="MS Mincho" w:hint="eastAsia"/>
          <w:sz w:val="24"/>
          <w:szCs w:val="24"/>
          <w:lang w:val="es-ES" w:eastAsia="es-AR"/>
        </w:rPr>
        <w:t>バン</w:t>
      </w:r>
      <w:proofErr w:type="spellEnd"/>
      <w:r w:rsidRPr="00A733ED">
        <w:rPr>
          <w:rFonts w:ascii="Times New Roman" w:eastAsia="Times New Roman" w:hAnsi="Times New Roman" w:cs="Times New Roman"/>
          <w:sz w:val="24"/>
          <w:szCs w:val="24"/>
          <w:lang w:val="es-ES" w:eastAsia="es-AR"/>
        </w:rPr>
        <w:t>, significa "tarjeta" o "tablero") es un sistema de información que controla de modo armónico la fabricación de los productos necesarios en la cantidad y tiempo necesarios en cada uno de los procesos que tienen lugar tanto en el interior de la fábrica como entre distintas empresas. También se denomina “</w:t>
      </w:r>
      <w:r w:rsidRPr="00A733ED">
        <w:rPr>
          <w:rFonts w:ascii="Times New Roman" w:eastAsia="Times New Roman" w:hAnsi="Times New Roman" w:cs="Times New Roman"/>
          <w:b/>
          <w:bCs/>
          <w:sz w:val="24"/>
          <w:szCs w:val="24"/>
          <w:lang w:val="es-ES" w:eastAsia="es-AR"/>
        </w:rPr>
        <w:t>sistema de tarjetas</w:t>
      </w:r>
      <w:r w:rsidRPr="00A733ED">
        <w:rPr>
          <w:rFonts w:ascii="Times New Roman" w:eastAsia="Times New Roman" w:hAnsi="Times New Roman" w:cs="Times New Roman"/>
          <w:sz w:val="24"/>
          <w:szCs w:val="24"/>
          <w:lang w:val="es-ES" w:eastAsia="es-AR"/>
        </w:rPr>
        <w:t xml:space="preserve">”, pues en su implementación más sencilla utiliza son tarjetas que se pegan en los contenedores de materiales y que se despegan cuando estos contenedores son utilizados, para asegurar la reposición de dichos materiales. Las tarjetas actúan de testigo del proceso de producción. Otras implementaciones más sofisticadas utilizan la misma filosofía, sustituyendo las tarjetas por otros métodos de visualización del flujo.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se considera un subsistema del </w:t>
      </w:r>
      <w:hyperlink r:id="rId8" w:tooltip="Método justo a tiempo" w:history="1">
        <w:r w:rsidRPr="00A733ED">
          <w:rPr>
            <w:rFonts w:ascii="Times New Roman" w:eastAsia="Times New Roman" w:hAnsi="Times New Roman" w:cs="Times New Roman"/>
            <w:b/>
            <w:bCs/>
            <w:color w:val="0000FF"/>
            <w:sz w:val="24"/>
            <w:szCs w:val="24"/>
            <w:u w:val="single"/>
            <w:lang w:val="es-ES" w:eastAsia="es-AR"/>
          </w:rPr>
          <w:t>JIT</w:t>
        </w:r>
      </w:hyperlink>
      <w:r w:rsidRPr="00A733ED">
        <w:rPr>
          <w:rFonts w:ascii="Times New Roman" w:eastAsia="Times New Roman" w:hAnsi="Times New Roman" w:cs="Times New Roman"/>
          <w:sz w:val="24"/>
          <w:szCs w:val="24"/>
          <w:lang w:val="es-ES" w:eastAsia="es-A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5"/>
      </w:tblGrid>
      <w:tr w:rsidR="00A733ED" w:rsidRPr="00A733ED" w:rsidTr="002D513F">
        <w:trPr>
          <w:tblCellSpacing w:w="15" w:type="dxa"/>
        </w:trPr>
        <w:tc>
          <w:tcPr>
            <w:tcW w:w="0" w:type="auto"/>
            <w:vAlign w:val="center"/>
            <w:hideMark/>
          </w:tcPr>
          <w:p w:rsidR="00A733ED" w:rsidRPr="00A733ED" w:rsidRDefault="00A733ED" w:rsidP="00A733ED">
            <w:pPr>
              <w:spacing w:before="100" w:beforeAutospacing="1" w:after="100" w:afterAutospacing="1" w:line="240" w:lineRule="auto"/>
              <w:outlineLvl w:val="1"/>
              <w:rPr>
                <w:rFonts w:ascii="Times New Roman" w:eastAsia="Times New Roman" w:hAnsi="Times New Roman" w:cs="Times New Roman"/>
                <w:b/>
                <w:bCs/>
                <w:sz w:val="36"/>
                <w:szCs w:val="36"/>
                <w:lang w:eastAsia="es-AR"/>
              </w:rPr>
            </w:pPr>
            <w:r w:rsidRPr="00A733ED">
              <w:rPr>
                <w:rFonts w:ascii="Times New Roman" w:eastAsia="Times New Roman" w:hAnsi="Times New Roman" w:cs="Times New Roman"/>
                <w:b/>
                <w:bCs/>
                <w:sz w:val="36"/>
                <w:szCs w:val="36"/>
                <w:lang w:eastAsia="es-AR"/>
              </w:rPr>
              <w:t>Contenido</w:t>
            </w:r>
          </w:p>
          <w:p w:rsidR="00A733ED" w:rsidRPr="00A733ED" w:rsidRDefault="00A733ED" w:rsidP="00A733ED">
            <w:pPr>
              <w:spacing w:after="0" w:line="240" w:lineRule="auto"/>
              <w:rPr>
                <w:rFonts w:ascii="Times New Roman" w:eastAsia="Times New Roman" w:hAnsi="Times New Roman" w:cs="Times New Roman"/>
                <w:sz w:val="24"/>
                <w:szCs w:val="24"/>
                <w:lang w:eastAsia="es-AR"/>
              </w:rPr>
            </w:pPr>
            <w:r w:rsidRPr="00A733ED">
              <w:rPr>
                <w:rFonts w:ascii="Times New Roman" w:eastAsia="Times New Roman" w:hAnsi="Times New Roman" w:cs="Times New Roman"/>
                <w:sz w:val="24"/>
                <w:szCs w:val="24"/>
                <w:lang w:eastAsia="es-AR"/>
              </w:rPr>
              <w:t> [</w:t>
            </w:r>
            <w:hyperlink r:id="rId9" w:history="1">
              <w:r w:rsidRPr="00A733ED">
                <w:rPr>
                  <w:rFonts w:ascii="Times New Roman" w:eastAsia="Times New Roman" w:hAnsi="Times New Roman" w:cs="Times New Roman"/>
                  <w:color w:val="0000FF"/>
                  <w:sz w:val="24"/>
                  <w:szCs w:val="24"/>
                  <w:u w:val="single"/>
                  <w:lang w:eastAsia="es-AR"/>
                </w:rPr>
                <w:t>ocultar</w:t>
              </w:r>
            </w:hyperlink>
            <w:r w:rsidRPr="00A733ED">
              <w:rPr>
                <w:rFonts w:ascii="Times New Roman" w:eastAsia="Times New Roman" w:hAnsi="Times New Roman" w:cs="Times New Roman"/>
                <w:sz w:val="24"/>
                <w:szCs w:val="24"/>
                <w:lang w:eastAsia="es-AR"/>
              </w:rPr>
              <w:t>] </w:t>
            </w:r>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0" w:anchor="Funcionamiento" w:history="1">
              <w:r w:rsidR="00A733ED" w:rsidRPr="00A733ED">
                <w:rPr>
                  <w:rFonts w:ascii="Times New Roman" w:eastAsia="Times New Roman" w:hAnsi="Times New Roman" w:cs="Times New Roman"/>
                  <w:color w:val="0000FF"/>
                  <w:sz w:val="24"/>
                  <w:szCs w:val="24"/>
                  <w:u w:val="single"/>
                  <w:lang w:eastAsia="es-AR"/>
                </w:rPr>
                <w:t>1 Funcionamiento</w:t>
              </w:r>
            </w:hyperlink>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1" w:anchor="Reglas_para_la_implantaci.C3.B3n_de_las_tarjetas_Kanban" w:history="1">
              <w:r w:rsidR="00A733ED" w:rsidRPr="00A733ED">
                <w:rPr>
                  <w:rFonts w:ascii="Times New Roman" w:eastAsia="Times New Roman" w:hAnsi="Times New Roman" w:cs="Times New Roman"/>
                  <w:color w:val="0000FF"/>
                  <w:sz w:val="24"/>
                  <w:szCs w:val="24"/>
                  <w:u w:val="single"/>
                  <w:lang w:eastAsia="es-AR"/>
                </w:rPr>
                <w:t xml:space="preserve">2 Reglas para la implantación de las tarjetas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hyperlink>
            <w:r w:rsidR="00A733ED" w:rsidRPr="00A733ED">
              <w:rPr>
                <w:rFonts w:ascii="Times New Roman" w:eastAsia="Times New Roman" w:hAnsi="Times New Roman" w:cs="Times New Roman"/>
                <w:sz w:val="24"/>
                <w:szCs w:val="24"/>
                <w:lang w:eastAsia="es-AR"/>
              </w:rPr>
              <w:t xml:space="preserve"> </w:t>
            </w:r>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2" w:anchor="Regla_1._El_proceso_posterior_recoger.C3.A1_del_anterior_los_productos_necesarios_en_las_cantidades_precisas_del_lugar_y_momento_oportuno." w:history="1">
              <w:r w:rsidR="00A733ED" w:rsidRPr="00A733ED">
                <w:rPr>
                  <w:rFonts w:ascii="Times New Roman" w:eastAsia="Times New Roman" w:hAnsi="Times New Roman" w:cs="Times New Roman"/>
                  <w:color w:val="0000FF"/>
                  <w:sz w:val="24"/>
                  <w:szCs w:val="24"/>
                  <w:u w:val="single"/>
                  <w:lang w:eastAsia="es-AR"/>
                </w:rPr>
                <w:t>2.1 Regla 1. El proceso posterior recogerá del anterior los productos necesarios en las cantidades precisas del lugar y momento oportuno.</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3" w:anchor="Regla_2._El_proceso_precedente_deber.C3.A1_fabricar_sus_productos_en_las_cantidades_recogidas_por_el_proceso_siguiente." w:history="1">
              <w:r w:rsidR="00A733ED" w:rsidRPr="00A733ED">
                <w:rPr>
                  <w:rFonts w:ascii="Times New Roman" w:eastAsia="Times New Roman" w:hAnsi="Times New Roman" w:cs="Times New Roman"/>
                  <w:color w:val="0000FF"/>
                  <w:sz w:val="24"/>
                  <w:szCs w:val="24"/>
                  <w:u w:val="single"/>
                  <w:lang w:eastAsia="es-AR"/>
                </w:rPr>
                <w:t>2.2 Regla 2. El proceso precedente deberá fabricar sus productos en las cantidades recogidas por el proceso siguiente.</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4" w:anchor="Regla_3._Los_productos_defectuosos_nunca_deben_pasar_al_proceso_siguiente." w:history="1">
              <w:r w:rsidR="00A733ED" w:rsidRPr="00A733ED">
                <w:rPr>
                  <w:rFonts w:ascii="Times New Roman" w:eastAsia="Times New Roman" w:hAnsi="Times New Roman" w:cs="Times New Roman"/>
                  <w:color w:val="0000FF"/>
                  <w:sz w:val="24"/>
                  <w:szCs w:val="24"/>
                  <w:u w:val="single"/>
                  <w:lang w:eastAsia="es-AR"/>
                </w:rPr>
                <w:t>2.3 Regla 3. Los productos defectuosos nunca deben pasar al proceso siguiente.</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5" w:anchor="Regla_4._El_n.C3.BAmero_de_Kanban_debe_minimizarse." w:history="1">
              <w:r w:rsidR="00A733ED" w:rsidRPr="00A733ED">
                <w:rPr>
                  <w:rFonts w:ascii="Times New Roman" w:eastAsia="Times New Roman" w:hAnsi="Times New Roman" w:cs="Times New Roman"/>
                  <w:color w:val="0000FF"/>
                  <w:sz w:val="24"/>
                  <w:szCs w:val="24"/>
                  <w:u w:val="single"/>
                  <w:lang w:eastAsia="es-AR"/>
                </w:rPr>
                <w:t xml:space="preserve">2.4 Regla 4. El número de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r w:rsidR="00A733ED" w:rsidRPr="00A733ED">
                <w:rPr>
                  <w:rFonts w:ascii="Times New Roman" w:eastAsia="Times New Roman" w:hAnsi="Times New Roman" w:cs="Times New Roman"/>
                  <w:color w:val="0000FF"/>
                  <w:sz w:val="24"/>
                  <w:szCs w:val="24"/>
                  <w:u w:val="single"/>
                  <w:lang w:eastAsia="es-AR"/>
                </w:rPr>
                <w:t xml:space="preserve"> debe minimizarse.</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6" w:anchor="Regla_5._El_Kanban_habr.C3.A1_de_utilizarse_para_lograr_la_adaptaci.C3.B3n_a_peque.C3.B1as_fluctuaciones_de_la_demanda." w:history="1">
              <w:r w:rsidR="00A733ED" w:rsidRPr="00A733ED">
                <w:rPr>
                  <w:rFonts w:ascii="Times New Roman" w:eastAsia="Times New Roman" w:hAnsi="Times New Roman" w:cs="Times New Roman"/>
                  <w:color w:val="0000FF"/>
                  <w:sz w:val="24"/>
                  <w:szCs w:val="24"/>
                  <w:u w:val="single"/>
                  <w:lang w:eastAsia="es-AR"/>
                </w:rPr>
                <w:t xml:space="preserve">2.5 Regla 5. El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r w:rsidR="00A733ED" w:rsidRPr="00A733ED">
                <w:rPr>
                  <w:rFonts w:ascii="Times New Roman" w:eastAsia="Times New Roman" w:hAnsi="Times New Roman" w:cs="Times New Roman"/>
                  <w:color w:val="0000FF"/>
                  <w:sz w:val="24"/>
                  <w:szCs w:val="24"/>
                  <w:u w:val="single"/>
                  <w:lang w:eastAsia="es-AR"/>
                </w:rPr>
                <w:t xml:space="preserve"> habrá de utilizarse para lograr la adaptación a pequeñas fluctuaciones de la demanda.</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7" w:anchor="Regla_6._Balancear_la_producci.C3.B3n." w:history="1">
              <w:r w:rsidR="00A733ED" w:rsidRPr="00A733ED">
                <w:rPr>
                  <w:rFonts w:ascii="Times New Roman" w:eastAsia="Times New Roman" w:hAnsi="Times New Roman" w:cs="Times New Roman"/>
                  <w:color w:val="0000FF"/>
                  <w:sz w:val="24"/>
                  <w:szCs w:val="24"/>
                  <w:u w:val="single"/>
                  <w:lang w:eastAsia="es-AR"/>
                </w:rPr>
                <w:t>2.6 Regla 6. Balancear la producción.</w:t>
              </w:r>
            </w:hyperlink>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8" w:anchor="Tipos_de_tarjetas_Kanban" w:history="1">
              <w:r w:rsidR="00A733ED" w:rsidRPr="00A733ED">
                <w:rPr>
                  <w:rFonts w:ascii="Times New Roman" w:eastAsia="Times New Roman" w:hAnsi="Times New Roman" w:cs="Times New Roman"/>
                  <w:color w:val="0000FF"/>
                  <w:sz w:val="24"/>
                  <w:szCs w:val="24"/>
                  <w:u w:val="single"/>
                  <w:lang w:eastAsia="es-AR"/>
                </w:rPr>
                <w:t xml:space="preserve">3 Tipos de tarjetas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hyperlink>
            <w:r w:rsidR="00A733ED" w:rsidRPr="00A733ED">
              <w:rPr>
                <w:rFonts w:ascii="Times New Roman" w:eastAsia="Times New Roman" w:hAnsi="Times New Roman" w:cs="Times New Roman"/>
                <w:sz w:val="24"/>
                <w:szCs w:val="24"/>
                <w:lang w:eastAsia="es-AR"/>
              </w:rPr>
              <w:t xml:space="preserve"> </w:t>
            </w:r>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19" w:anchor="Tarjetas_de_transporte" w:history="1">
              <w:r w:rsidR="00A733ED" w:rsidRPr="00A733ED">
                <w:rPr>
                  <w:rFonts w:ascii="Times New Roman" w:eastAsia="Times New Roman" w:hAnsi="Times New Roman" w:cs="Times New Roman"/>
                  <w:color w:val="0000FF"/>
                  <w:sz w:val="24"/>
                  <w:szCs w:val="24"/>
                  <w:u w:val="single"/>
                  <w:lang w:eastAsia="es-AR"/>
                </w:rPr>
                <w:t>3.1 Tarjetas de transporte</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0" w:anchor="Tarjetas_de_fabricaci.C3.B3n" w:history="1">
              <w:r w:rsidR="00A733ED" w:rsidRPr="00A733ED">
                <w:rPr>
                  <w:rFonts w:ascii="Times New Roman" w:eastAsia="Times New Roman" w:hAnsi="Times New Roman" w:cs="Times New Roman"/>
                  <w:color w:val="0000FF"/>
                  <w:sz w:val="24"/>
                  <w:szCs w:val="24"/>
                  <w:u w:val="single"/>
                  <w:lang w:eastAsia="es-AR"/>
                </w:rPr>
                <w:t>3.2 Tarjetas de fabricación</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1" w:anchor="Kanban_de_proveedores" w:history="1">
              <w:r w:rsidR="00A733ED" w:rsidRPr="00A733ED">
                <w:rPr>
                  <w:rFonts w:ascii="Times New Roman" w:eastAsia="Times New Roman" w:hAnsi="Times New Roman" w:cs="Times New Roman"/>
                  <w:color w:val="0000FF"/>
                  <w:sz w:val="24"/>
                  <w:szCs w:val="24"/>
                  <w:u w:val="single"/>
                  <w:lang w:eastAsia="es-AR"/>
                </w:rPr>
                <w:t xml:space="preserve">3.3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r w:rsidR="00A733ED" w:rsidRPr="00A733ED">
                <w:rPr>
                  <w:rFonts w:ascii="Times New Roman" w:eastAsia="Times New Roman" w:hAnsi="Times New Roman" w:cs="Times New Roman"/>
                  <w:color w:val="0000FF"/>
                  <w:sz w:val="24"/>
                  <w:szCs w:val="24"/>
                  <w:u w:val="single"/>
                  <w:lang w:eastAsia="es-AR"/>
                </w:rPr>
                <w:t xml:space="preserve"> de proveedores</w:t>
              </w:r>
            </w:hyperlink>
          </w:p>
          <w:p w:rsidR="00A733ED" w:rsidRPr="00A733ED" w:rsidRDefault="002D513F" w:rsidP="00A733ED">
            <w:pPr>
              <w:numPr>
                <w:ilvl w:val="1"/>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2" w:anchor="Otros_tipos_de_Kanban" w:history="1">
              <w:r w:rsidR="00A733ED" w:rsidRPr="00A733ED">
                <w:rPr>
                  <w:rFonts w:ascii="Times New Roman" w:eastAsia="Times New Roman" w:hAnsi="Times New Roman" w:cs="Times New Roman"/>
                  <w:color w:val="0000FF"/>
                  <w:sz w:val="24"/>
                  <w:szCs w:val="24"/>
                  <w:u w:val="single"/>
                  <w:lang w:eastAsia="es-AR"/>
                </w:rPr>
                <w:t xml:space="preserve">3.4 Otros tipos de </w:t>
              </w:r>
              <w:proofErr w:type="spellStart"/>
              <w:r w:rsidR="00A733ED" w:rsidRPr="00A733ED">
                <w:rPr>
                  <w:rFonts w:ascii="Times New Roman" w:eastAsia="Times New Roman" w:hAnsi="Times New Roman" w:cs="Times New Roman"/>
                  <w:color w:val="0000FF"/>
                  <w:sz w:val="24"/>
                  <w:szCs w:val="24"/>
                  <w:u w:val="single"/>
                  <w:lang w:eastAsia="es-AR"/>
                </w:rPr>
                <w:t>Kanban</w:t>
              </w:r>
              <w:proofErr w:type="spellEnd"/>
            </w:hyperlink>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3" w:anchor="V.C3.A9ase_tambi.C3.A9n" w:history="1">
              <w:r w:rsidR="00A733ED" w:rsidRPr="00A733ED">
                <w:rPr>
                  <w:rFonts w:ascii="Times New Roman" w:eastAsia="Times New Roman" w:hAnsi="Times New Roman" w:cs="Times New Roman"/>
                  <w:color w:val="0000FF"/>
                  <w:sz w:val="24"/>
                  <w:szCs w:val="24"/>
                  <w:u w:val="single"/>
                  <w:lang w:eastAsia="es-AR"/>
                </w:rPr>
                <w:t>4 Véase también</w:t>
              </w:r>
            </w:hyperlink>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4" w:anchor="Referencias" w:history="1">
              <w:r w:rsidR="00A733ED" w:rsidRPr="00A733ED">
                <w:rPr>
                  <w:rFonts w:ascii="Times New Roman" w:eastAsia="Times New Roman" w:hAnsi="Times New Roman" w:cs="Times New Roman"/>
                  <w:color w:val="0000FF"/>
                  <w:sz w:val="24"/>
                  <w:szCs w:val="24"/>
                  <w:u w:val="single"/>
                  <w:lang w:eastAsia="es-AR"/>
                </w:rPr>
                <w:t>5 Referencias</w:t>
              </w:r>
            </w:hyperlink>
          </w:p>
          <w:p w:rsidR="00A733ED" w:rsidRPr="00A733ED" w:rsidRDefault="002D513F" w:rsidP="00A733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hyperlink r:id="rId25" w:anchor="Enlaces_externos" w:history="1">
              <w:r w:rsidR="00A733ED" w:rsidRPr="00A733ED">
                <w:rPr>
                  <w:rFonts w:ascii="Times New Roman" w:eastAsia="Times New Roman" w:hAnsi="Times New Roman" w:cs="Times New Roman"/>
                  <w:color w:val="0000FF"/>
                  <w:sz w:val="24"/>
                  <w:szCs w:val="24"/>
                  <w:u w:val="single"/>
                  <w:lang w:eastAsia="es-AR"/>
                </w:rPr>
                <w:t>6 Enlaces externos</w:t>
              </w:r>
            </w:hyperlink>
          </w:p>
        </w:tc>
      </w:tr>
    </w:tbl>
    <w:p w:rsidR="00A733ED" w:rsidRPr="00A733ED" w:rsidRDefault="00A733ED" w:rsidP="00A733ED">
      <w:pPr>
        <w:spacing w:before="100" w:beforeAutospacing="1" w:after="100" w:afterAutospacing="1" w:line="240" w:lineRule="auto"/>
        <w:outlineLvl w:val="1"/>
        <w:rPr>
          <w:rFonts w:ascii="Times New Roman" w:eastAsia="Times New Roman" w:hAnsi="Times New Roman" w:cs="Times New Roman"/>
          <w:b/>
          <w:bCs/>
          <w:sz w:val="36"/>
          <w:szCs w:val="36"/>
          <w:lang w:val="es-ES" w:eastAsia="es-AR"/>
        </w:rPr>
      </w:pPr>
      <w:r w:rsidRPr="00A733ED">
        <w:rPr>
          <w:rFonts w:ascii="Times New Roman" w:eastAsia="Times New Roman" w:hAnsi="Times New Roman" w:cs="Times New Roman"/>
          <w:b/>
          <w:bCs/>
          <w:sz w:val="36"/>
          <w:szCs w:val="36"/>
          <w:lang w:val="es-ES" w:eastAsia="es-AR"/>
        </w:rPr>
        <w:t>Funcionamiento</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Cuando un cliente retira productos de su lugar de almacenamiento,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o la señal, viaja hasta el principio de la línea de fabricación o de montaje, para que se produzca un nuevo producto. Se dice entonces que la producción está guiada por la demanda y que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es la señal que el cliente indica para que un nuevo producto deba ser fabricado o montado para rellenar el punto de stock.</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lastRenderedPageBreak/>
        <w:t>Funcionando sobre el principio de los flujos "</w:t>
      </w:r>
      <w:proofErr w:type="spellStart"/>
      <w:r w:rsidRPr="00A733ED">
        <w:rPr>
          <w:rFonts w:ascii="Times New Roman" w:eastAsia="Times New Roman" w:hAnsi="Times New Roman" w:cs="Times New Roman"/>
          <w:sz w:val="24"/>
          <w:szCs w:val="24"/>
          <w:lang w:val="es-ES" w:eastAsia="es-AR"/>
        </w:rPr>
        <w:t>pull</w:t>
      </w:r>
      <w:proofErr w:type="spellEnd"/>
      <w:r w:rsidRPr="00A733ED">
        <w:rPr>
          <w:rFonts w:ascii="Times New Roman" w:eastAsia="Times New Roman" w:hAnsi="Times New Roman" w:cs="Times New Roman"/>
          <w:sz w:val="24"/>
          <w:szCs w:val="24"/>
          <w:lang w:val="es-ES" w:eastAsia="es-AR"/>
        </w:rPr>
        <w:t>" (el cliente "apela" o "pide" el producto), el primer paso es definir la cantidad ideal de productos que hay que entregar, suficientemente grande para permitir la producción, y no demasiado pequeño como para reducir las existencias.</w:t>
      </w:r>
    </w:p>
    <w:p w:rsidR="00A733ED" w:rsidRPr="00A733ED" w:rsidRDefault="00A733ED" w:rsidP="00A733ED">
      <w:pPr>
        <w:spacing w:after="0" w:line="240" w:lineRule="auto"/>
        <w:rPr>
          <w:rFonts w:ascii="Times New Roman" w:eastAsia="Times New Roman" w:hAnsi="Times New Roman" w:cs="Times New Roman"/>
          <w:sz w:val="24"/>
          <w:szCs w:val="24"/>
          <w:lang w:val="es-ES" w:eastAsia="es-AR"/>
        </w:rPr>
      </w:pPr>
      <w:r>
        <w:rPr>
          <w:rFonts w:ascii="Times New Roman" w:eastAsia="Times New Roman" w:hAnsi="Times New Roman" w:cs="Times New Roman"/>
          <w:noProof/>
          <w:color w:val="0000FF"/>
          <w:sz w:val="24"/>
          <w:szCs w:val="24"/>
          <w:lang w:eastAsia="es-AR"/>
        </w:rPr>
        <w:drawing>
          <wp:inline distT="0" distB="0" distL="0" distR="0">
            <wp:extent cx="5715000" cy="3200400"/>
            <wp:effectExtent l="19050" t="0" r="0" b="0"/>
            <wp:docPr id="1" name="Imagen 1" descr="http://upload.wikimedia.org/wikipedia/commons/thumb/b/bd/Kanban_esp.png/600px-Kanban_esp.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d/Kanban_esp.png/600px-Kanban_esp.png">
                      <a:hlinkClick r:id="rId26"/>
                    </pic:cNvPr>
                    <pic:cNvPicPr>
                      <a:picLocks noChangeAspect="1" noChangeArrowheads="1"/>
                    </pic:cNvPicPr>
                  </pic:nvPicPr>
                  <pic:blipFill>
                    <a:blip r:embed="rId27" cstate="print"/>
                    <a:srcRect/>
                    <a:stretch>
                      <a:fillRect/>
                    </a:stretch>
                  </pic:blipFill>
                  <pic:spPr bwMode="auto">
                    <a:xfrm>
                      <a:off x="0" y="0"/>
                      <a:ext cx="5715000" cy="3200400"/>
                    </a:xfrm>
                    <a:prstGeom prst="rect">
                      <a:avLst/>
                    </a:prstGeom>
                    <a:noFill/>
                    <a:ln w="9525">
                      <a:noFill/>
                      <a:miter lim="800000"/>
                      <a:headEnd/>
                      <a:tailEnd/>
                    </a:ln>
                  </pic:spPr>
                </pic:pic>
              </a:graphicData>
            </a:graphic>
          </wp:inline>
        </w:drawing>
      </w:r>
    </w:p>
    <w:p w:rsidR="00A733ED" w:rsidRPr="00A733ED" w:rsidRDefault="00A733ED" w:rsidP="00A733ED">
      <w:pPr>
        <w:spacing w:after="0" w:line="240" w:lineRule="auto"/>
        <w:rPr>
          <w:rFonts w:ascii="Times New Roman" w:eastAsia="Times New Roman" w:hAnsi="Times New Roman" w:cs="Times New Roman"/>
          <w:sz w:val="24"/>
          <w:szCs w:val="24"/>
          <w:lang w:val="es-ES" w:eastAsia="es-AR"/>
        </w:rPr>
      </w:pPr>
      <w:r>
        <w:rPr>
          <w:rFonts w:ascii="Times New Roman" w:eastAsia="Times New Roman" w:hAnsi="Times New Roman" w:cs="Times New Roman"/>
          <w:noProof/>
          <w:color w:val="0000FF"/>
          <w:sz w:val="24"/>
          <w:szCs w:val="24"/>
          <w:lang w:eastAsia="es-AR"/>
        </w:rPr>
        <w:drawing>
          <wp:inline distT="0" distB="0" distL="0" distR="0">
            <wp:extent cx="142875" cy="104775"/>
            <wp:effectExtent l="19050" t="0" r="9525" b="0"/>
            <wp:docPr id="2" name="Imagen 2" descr="http://bits.wikimedia.org/skins-1.18/common/images/magnify-clip.png">
              <a:hlinkClick xmlns:a="http://schemas.openxmlformats.org/drawingml/2006/main" r:id="rId26"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26" tooltip="Aumentar"/>
                    </pic:cNvPr>
                    <pic:cNvPicPr>
                      <a:picLocks noChangeAspect="1" noChangeArrowheads="1"/>
                    </pic:cNvPicPr>
                  </pic:nvPicPr>
                  <pic:blipFill>
                    <a:blip r:embed="rId28"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733ED" w:rsidRPr="00A733ED" w:rsidRDefault="00A733ED" w:rsidP="002D513F">
      <w:pPr>
        <w:spacing w:after="0"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Atamos una etiqueta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a esta cantidad (una caja de piezas, por ejemplo). Cuando el "cliente" consume </w:t>
      </w:r>
      <w:proofErr w:type="gramStart"/>
      <w:r w:rsidRPr="00A733ED">
        <w:rPr>
          <w:rFonts w:ascii="Times New Roman" w:eastAsia="Times New Roman" w:hAnsi="Times New Roman" w:cs="Times New Roman"/>
          <w:sz w:val="24"/>
          <w:szCs w:val="24"/>
          <w:lang w:val="es-ES" w:eastAsia="es-AR"/>
        </w:rPr>
        <w:t>este</w:t>
      </w:r>
      <w:proofErr w:type="gramEnd"/>
      <w:r w:rsidRPr="00A733ED">
        <w:rPr>
          <w:rFonts w:ascii="Times New Roman" w:eastAsia="Times New Roman" w:hAnsi="Times New Roman" w:cs="Times New Roman"/>
          <w:sz w:val="24"/>
          <w:szCs w:val="24"/>
          <w:lang w:val="es-ES" w:eastAsia="es-AR"/>
        </w:rPr>
        <w:t xml:space="preserve"> caja, la etiqueta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es reenviada al "proveedor" y así actúa como un orden de pedido para éste. Durante este tiempo, el "cliente" va a consumir </w:t>
      </w:r>
      <w:proofErr w:type="gramStart"/>
      <w:r w:rsidRPr="00A733ED">
        <w:rPr>
          <w:rFonts w:ascii="Times New Roman" w:eastAsia="Times New Roman" w:hAnsi="Times New Roman" w:cs="Times New Roman"/>
          <w:sz w:val="24"/>
          <w:szCs w:val="24"/>
          <w:lang w:val="es-ES" w:eastAsia="es-AR"/>
        </w:rPr>
        <w:t>otro</w:t>
      </w:r>
      <w:proofErr w:type="gramEnd"/>
      <w:r w:rsidRPr="00A733ED">
        <w:rPr>
          <w:rFonts w:ascii="Times New Roman" w:eastAsia="Times New Roman" w:hAnsi="Times New Roman" w:cs="Times New Roman"/>
          <w:sz w:val="24"/>
          <w:szCs w:val="24"/>
          <w:lang w:val="es-ES" w:eastAsia="es-AR"/>
        </w:rPr>
        <w:t xml:space="preserve"> caja que fue suministrada de la misma manera, y esto, en ciclos. Esto permite un ajustamiento de los stocks.</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es un sistema basado en señales. Como su nombre sugiere,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históricamente usa tarjetas para señalar la necesidad de un artículo. Sin embargo, otros dispositivos como marcadores plásticos, pelotas, o un carro vacío de transporte también pueden ser usados para provocar el movimiento, la producción, o el suministro de una unidad en una fábrica.</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El sistema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fue inventado debido a la necesidad de mantener el nivel de mejoras por la Toyota.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se hizo un instrumento eficaz para apoyar al sistema de producción en total. Además, demostró ser una forma excelente para promover mejoras, porque al restringir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en circulación se destacan las áreas con problemas.</w:t>
      </w:r>
      <w:hyperlink r:id="rId29" w:anchor="cite_note-0" w:history="1">
        <w:r w:rsidRPr="00A733ED">
          <w:rPr>
            <w:rFonts w:ascii="Times New Roman" w:eastAsia="Times New Roman" w:hAnsi="Times New Roman" w:cs="Times New Roman"/>
            <w:vanish/>
            <w:color w:val="0000FF"/>
            <w:sz w:val="24"/>
            <w:szCs w:val="24"/>
            <w:u w:val="single"/>
            <w:vertAlign w:val="superscript"/>
            <w:lang w:val="es-ES" w:eastAsia="es-AR"/>
          </w:rPr>
          <w:t>[</w:t>
        </w:r>
        <w:r w:rsidRPr="00A733ED">
          <w:rPr>
            <w:rFonts w:ascii="Times New Roman" w:eastAsia="Times New Roman" w:hAnsi="Times New Roman" w:cs="Times New Roman"/>
            <w:color w:val="0000FF"/>
            <w:sz w:val="24"/>
            <w:szCs w:val="24"/>
            <w:u w:val="single"/>
            <w:vertAlign w:val="superscript"/>
            <w:lang w:val="es-ES" w:eastAsia="es-AR"/>
          </w:rPr>
          <w:t>1</w:t>
        </w:r>
        <w:r w:rsidRPr="00A733ED">
          <w:rPr>
            <w:rFonts w:ascii="Times New Roman" w:eastAsia="Times New Roman" w:hAnsi="Times New Roman" w:cs="Times New Roman"/>
            <w:vanish/>
            <w:color w:val="0000FF"/>
            <w:sz w:val="24"/>
            <w:szCs w:val="24"/>
            <w:u w:val="single"/>
            <w:vertAlign w:val="superscript"/>
            <w:lang w:val="es-ES" w:eastAsia="es-AR"/>
          </w:rPr>
          <w:t>]</w:t>
        </w:r>
      </w:hyperlink>
    </w:p>
    <w:p w:rsidR="00A733ED" w:rsidRPr="00A733ED" w:rsidRDefault="00A733ED" w:rsidP="00A733ED">
      <w:pPr>
        <w:spacing w:before="100" w:beforeAutospacing="1" w:after="100" w:afterAutospacing="1" w:line="240" w:lineRule="auto"/>
        <w:outlineLvl w:val="1"/>
        <w:rPr>
          <w:rFonts w:ascii="Times New Roman" w:eastAsia="Times New Roman" w:hAnsi="Times New Roman" w:cs="Times New Roman"/>
          <w:b/>
          <w:bCs/>
          <w:sz w:val="36"/>
          <w:szCs w:val="36"/>
          <w:lang w:val="es-ES" w:eastAsia="es-AR"/>
        </w:rPr>
      </w:pPr>
      <w:r w:rsidRPr="00A733ED">
        <w:rPr>
          <w:rFonts w:ascii="Times New Roman" w:eastAsia="Times New Roman" w:hAnsi="Times New Roman" w:cs="Times New Roman"/>
          <w:b/>
          <w:bCs/>
          <w:sz w:val="36"/>
          <w:szCs w:val="36"/>
          <w:lang w:val="es-ES" w:eastAsia="es-AR"/>
        </w:rPr>
        <w:t xml:space="preserve">Reglas para la implantación de las tarjetas </w:t>
      </w:r>
      <w:proofErr w:type="spellStart"/>
      <w:r w:rsidRPr="00A733ED">
        <w:rPr>
          <w:rFonts w:ascii="Times New Roman" w:eastAsia="Times New Roman" w:hAnsi="Times New Roman" w:cs="Times New Roman"/>
          <w:b/>
          <w:bCs/>
          <w:sz w:val="36"/>
          <w:szCs w:val="36"/>
          <w:lang w:val="es-ES" w:eastAsia="es-AR"/>
        </w:rPr>
        <w:t>Kanban</w:t>
      </w:r>
      <w:proofErr w:type="spellEnd"/>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Para conseguir el propósito de la producción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deben cumplirse las siguientes reglas: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Regla 1. El proceso posterior recogerá del anterior los productos necesarios en las cantidades precisas del lugar y momento oportuno.</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lastRenderedPageBreak/>
        <w:t xml:space="preserve">Se crea una pérdida si el proceso anterior abastece de partes y materiales al proceso </w:t>
      </w:r>
      <w:r w:rsidR="002D513F">
        <w:rPr>
          <w:rFonts w:ascii="Times New Roman" w:eastAsia="Times New Roman" w:hAnsi="Times New Roman" w:cs="Times New Roman"/>
          <w:sz w:val="24"/>
          <w:szCs w:val="24"/>
          <w:lang w:val="es-ES" w:eastAsia="es-AR"/>
        </w:rPr>
        <w:t>s</w:t>
      </w:r>
      <w:r w:rsidRPr="00A733ED">
        <w:rPr>
          <w:rFonts w:ascii="Times New Roman" w:eastAsia="Times New Roman" w:hAnsi="Times New Roman" w:cs="Times New Roman"/>
          <w:sz w:val="24"/>
          <w:szCs w:val="24"/>
          <w:lang w:val="es-ES" w:eastAsia="es-AR"/>
        </w:rPr>
        <w:t>ubsiguiente en el momento que éste no los necesita o en una cantidad mayor a la que necesita. La pérdida puede ser muy variada, incluyendo la pérdida por el exceso de tiempo extra, pérdida en el exceso de inventario, y pérdida en la inversión de nuevos proyectos sin saber que la existente cuenta con la capacidad suficiente. La peor pérdida ocurre cuando los procesos no pueden producir lo que realmente es necesario, cuando éstos están produciendo lo que no es necesario.</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Para asegurarse de que se cumpla esta regla:</w:t>
      </w:r>
      <w:bookmarkStart w:id="0" w:name="_GoBack"/>
      <w:bookmarkEnd w:id="0"/>
    </w:p>
    <w:p w:rsidR="00A733ED" w:rsidRPr="00A733ED" w:rsidRDefault="00A733ED" w:rsidP="002D513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Se prohibirá cualquier retirada de piezas o elementos sin la correspondiente utilización del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A733ED" w:rsidRPr="00A733ED" w:rsidRDefault="00A733ED" w:rsidP="002D513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Se prohibirá la retirada de piezas o elementos en cantidades mayores que las especificadas en los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Regla 2. El proceso precedente deberá fabricar sus productos en las cantidades recogidas por el proceso siguiente.</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Por tal motivo se prohíbe una producción mayor que el número de tarjetas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Por otra parte, cuando en un proceso anterior hayan de producirse varios tipos de piezas, su producción deberá seguir la secuencia con que se han entregado los diversos tipos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Puesto que el proceso siguiente requerirá unidades únicas o lotes de tamaño reducido a fin de conseguir el nivelado de la producción, el proceso anterior deberá llevar a cabo frecuentes preparaciones de máquina según los requerimientos asimismo frecuentes del proceso posterior, preparaciones que habrán de realizarse con la mayor rapidez mediante la implementación del sistema SMED, ya comentado en apartados anteriores.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Regla 3. Los productos defectuosos nunca deben pasar al proceso siguiente.</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El incumplimiento de esta regla comprometería la existencia misma del sistema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Si llegaran a identificarse en el proceso siguiente algunos elementos defectuosos, tendría lugar una parada de la línea, al no tener unidades extras en existencia y devolvería los elementos defectuosos al anterior proceso. La parada de la línea del proceso siguiente resulta obvia y visible para todos. El sistema se basa pues en la idea de autocontrol siendo su propósito el evitar la repetición de defectos.</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El sentido del término defectuoso comprende asimismo las operaciones defectuosas, aquellas que no responden por completo a la estandarización y que suponen ineficiencia en las operaciones manuales, en las rutas o en los tiempos de trabajo. Tales ineficiencias son con frecuencia causa de que se produzcan elementos a su vez defectuosos. Así pues, las operaciones defectuosas deben eliminarse, a fin de asegurar un ritmo continuo en los pedidos.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 xml:space="preserve">Regla 4. El número de </w:t>
      </w:r>
      <w:proofErr w:type="spellStart"/>
      <w:r w:rsidRPr="00A733ED">
        <w:rPr>
          <w:rFonts w:ascii="Times New Roman" w:eastAsia="Times New Roman" w:hAnsi="Times New Roman" w:cs="Times New Roman"/>
          <w:b/>
          <w:bCs/>
          <w:sz w:val="27"/>
          <w:szCs w:val="27"/>
          <w:lang w:val="es-ES" w:eastAsia="es-AR"/>
        </w:rPr>
        <w:t>Kanban</w:t>
      </w:r>
      <w:proofErr w:type="spellEnd"/>
      <w:r w:rsidRPr="00A733ED">
        <w:rPr>
          <w:rFonts w:ascii="Times New Roman" w:eastAsia="Times New Roman" w:hAnsi="Times New Roman" w:cs="Times New Roman"/>
          <w:b/>
          <w:bCs/>
          <w:sz w:val="27"/>
          <w:szCs w:val="27"/>
          <w:lang w:val="es-ES" w:eastAsia="es-AR"/>
        </w:rPr>
        <w:t xml:space="preserve"> debe minimizarse.</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Puesto que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expresa la cantidad máxima de existencias de un determinado elemento, habrá que mantenerse tan pequeño como sea posible. La autoridad final para modificar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se delega en el supervisor de cada proceso. Si un proceso se perfecciona gracias a la disminución </w:t>
      </w:r>
      <w:r w:rsidRPr="00A733ED">
        <w:rPr>
          <w:rFonts w:ascii="Times New Roman" w:eastAsia="Times New Roman" w:hAnsi="Times New Roman" w:cs="Times New Roman"/>
          <w:sz w:val="24"/>
          <w:szCs w:val="24"/>
          <w:lang w:val="es-ES" w:eastAsia="es-AR"/>
        </w:rPr>
        <w:lastRenderedPageBreak/>
        <w:t xml:space="preserve">de tamaño del lote y al acortamiento del plazo de fabricación será posible disminuir a su vez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necesarias. La delegación de autoridad para determinar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es el primer paso para promover el perfeccionamiento de las capacidades directivas.</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a minimizar viene determinado por la expresión: Nº de </w:t>
      </w:r>
      <w:proofErr w:type="spellStart"/>
      <w:r w:rsidRPr="00A733ED">
        <w:rPr>
          <w:rFonts w:ascii="Times New Roman" w:eastAsia="Times New Roman" w:hAnsi="Times New Roman" w:cs="Times New Roman"/>
          <w:sz w:val="24"/>
          <w:szCs w:val="24"/>
          <w:lang w:val="es-ES" w:eastAsia="es-AR"/>
        </w:rPr>
        <w:t>Kanban</w:t>
      </w:r>
      <w:proofErr w:type="spellEnd"/>
      <w:proofErr w:type="gramStart"/>
      <w:r w:rsidRPr="00A733ED">
        <w:rPr>
          <w:rFonts w:ascii="Times New Roman" w:eastAsia="Times New Roman" w:hAnsi="Times New Roman" w:cs="Times New Roman"/>
          <w:sz w:val="24"/>
          <w:szCs w:val="24"/>
          <w:lang w:val="es-ES" w:eastAsia="es-AR"/>
        </w:rPr>
        <w:t>=(</w:t>
      </w:r>
      <w:proofErr w:type="gramEnd"/>
      <w:r w:rsidRPr="00A733ED">
        <w:rPr>
          <w:rFonts w:ascii="Times New Roman" w:eastAsia="Times New Roman" w:hAnsi="Times New Roman" w:cs="Times New Roman"/>
          <w:sz w:val="24"/>
          <w:szCs w:val="24"/>
          <w:lang w:val="es-ES" w:eastAsia="es-AR"/>
        </w:rPr>
        <w:t xml:space="preserve">Demanda media tiempo de </w:t>
      </w:r>
      <w:proofErr w:type="spellStart"/>
      <w:r w:rsidRPr="00A733ED">
        <w:rPr>
          <w:rFonts w:ascii="Times New Roman" w:eastAsia="Times New Roman" w:hAnsi="Times New Roman" w:cs="Times New Roman"/>
          <w:sz w:val="24"/>
          <w:szCs w:val="24"/>
          <w:lang w:val="es-ES" w:eastAsia="es-AR"/>
        </w:rPr>
        <w:t>terminación+Stock</w:t>
      </w:r>
      <w:proofErr w:type="spellEnd"/>
      <w:r w:rsidRPr="00A733ED">
        <w:rPr>
          <w:rFonts w:ascii="Times New Roman" w:eastAsia="Times New Roman" w:hAnsi="Times New Roman" w:cs="Times New Roman"/>
          <w:sz w:val="24"/>
          <w:szCs w:val="24"/>
          <w:lang w:val="es-ES" w:eastAsia="es-AR"/>
        </w:rPr>
        <w:t xml:space="preserve"> de seguridad)/(Capacidad de los contenedores)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 xml:space="preserve">Regla 5. El </w:t>
      </w:r>
      <w:proofErr w:type="spellStart"/>
      <w:r w:rsidRPr="00A733ED">
        <w:rPr>
          <w:rFonts w:ascii="Times New Roman" w:eastAsia="Times New Roman" w:hAnsi="Times New Roman" w:cs="Times New Roman"/>
          <w:b/>
          <w:bCs/>
          <w:sz w:val="27"/>
          <w:szCs w:val="27"/>
          <w:lang w:val="es-ES" w:eastAsia="es-AR"/>
        </w:rPr>
        <w:t>Kanban</w:t>
      </w:r>
      <w:proofErr w:type="spellEnd"/>
      <w:r w:rsidRPr="00A733ED">
        <w:rPr>
          <w:rFonts w:ascii="Times New Roman" w:eastAsia="Times New Roman" w:hAnsi="Times New Roman" w:cs="Times New Roman"/>
          <w:b/>
          <w:bCs/>
          <w:sz w:val="27"/>
          <w:szCs w:val="27"/>
          <w:lang w:val="es-ES" w:eastAsia="es-AR"/>
        </w:rPr>
        <w:t xml:space="preserve"> habrá de utilizarse para lograr la adaptación a pequeñas fluctuaciones de la demanda.</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Con ello hacemos mención al rasgo más notable del sistema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consistente en adaptarse a los cambios repentinos en los niveles de demanda o de las exigencias de la producción.</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Regla 6. Balancear la producción.</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Para que podamos producir solamente la cantidad necesaria requerida por los procesos subsecuentes, se hace necesario para todos los procesos mantener al equipo y a los trabajadores de tal manera que puedan producir materiales en el momento necesario y en la cantidad necesaria. En este caso si el proceso subsecuente pide material de una manera discontinua con respecto al tiempo y a la cantidad, el proceso anterior requerirá personal y maquinas en exceso para satisfacer esa necesidad. Es aquí cuando es más fácil apreciar los componentes básicos del sistema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que son los siguientes:</w:t>
      </w:r>
    </w:p>
    <w:p w:rsidR="00A733ED" w:rsidRPr="00A733ED" w:rsidRDefault="00A733ED" w:rsidP="002D513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Equilibrio, sincronización y flujo.</w:t>
      </w:r>
    </w:p>
    <w:p w:rsidR="00A733ED" w:rsidRPr="00A733ED" w:rsidRDefault="00A733ED" w:rsidP="002D513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Calidad: "Hacerlo bien la primera vez".</w:t>
      </w:r>
    </w:p>
    <w:p w:rsidR="00A733ED" w:rsidRPr="00A733ED" w:rsidRDefault="00A733ED" w:rsidP="002D513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Participación de los empleados.</w:t>
      </w:r>
    </w:p>
    <w:p w:rsidR="00A733ED" w:rsidRPr="00A733ED" w:rsidRDefault="00A733ED" w:rsidP="002D513F">
      <w:pPr>
        <w:spacing w:before="100" w:beforeAutospacing="1" w:after="100" w:afterAutospacing="1" w:line="240" w:lineRule="auto"/>
        <w:jc w:val="both"/>
        <w:outlineLvl w:val="1"/>
        <w:rPr>
          <w:rFonts w:ascii="Times New Roman" w:eastAsia="Times New Roman" w:hAnsi="Times New Roman" w:cs="Times New Roman"/>
          <w:b/>
          <w:bCs/>
          <w:sz w:val="36"/>
          <w:szCs w:val="36"/>
          <w:lang w:val="es-ES" w:eastAsia="es-AR"/>
        </w:rPr>
      </w:pPr>
      <w:r w:rsidRPr="00A733ED">
        <w:rPr>
          <w:rFonts w:ascii="Times New Roman" w:eastAsia="Times New Roman" w:hAnsi="Times New Roman" w:cs="Times New Roman"/>
          <w:b/>
          <w:bCs/>
          <w:sz w:val="36"/>
          <w:szCs w:val="36"/>
          <w:lang w:val="es-ES" w:eastAsia="es-AR"/>
        </w:rPr>
        <w:t xml:space="preserve">Tipos de tarjetas </w:t>
      </w:r>
      <w:proofErr w:type="spellStart"/>
      <w:r w:rsidRPr="00A733ED">
        <w:rPr>
          <w:rFonts w:ascii="Times New Roman" w:eastAsia="Times New Roman" w:hAnsi="Times New Roman" w:cs="Times New Roman"/>
          <w:b/>
          <w:bCs/>
          <w:sz w:val="36"/>
          <w:szCs w:val="36"/>
          <w:lang w:val="es-ES" w:eastAsia="es-AR"/>
        </w:rPr>
        <w:t>Kanban</w:t>
      </w:r>
      <w:proofErr w:type="spellEnd"/>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Utiliza tres tipos de tarjetas: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Tarjetas de transporte</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Transmiten de una estación a la predecesora las necesidades de material de la estación sucesora. La información que contienen es la siguiente:</w:t>
      </w:r>
    </w:p>
    <w:p w:rsidR="00A733ED" w:rsidRPr="00A733ED" w:rsidRDefault="00A733ED" w:rsidP="002D513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sz w:val="24"/>
          <w:szCs w:val="24"/>
          <w:lang w:val="es-ES" w:eastAsia="es-AR"/>
        </w:rPr>
        <w:t>Item</w:t>
      </w:r>
      <w:proofErr w:type="spellEnd"/>
      <w:r w:rsidRPr="00A733ED">
        <w:rPr>
          <w:rFonts w:ascii="Times New Roman" w:eastAsia="Times New Roman" w:hAnsi="Times New Roman" w:cs="Times New Roman"/>
          <w:sz w:val="24"/>
          <w:szCs w:val="24"/>
          <w:lang w:val="es-ES" w:eastAsia="es-AR"/>
        </w:rPr>
        <w:t xml:space="preserve"> transportado</w:t>
      </w:r>
    </w:p>
    <w:p w:rsidR="00A733ED" w:rsidRPr="00A733ED" w:rsidRDefault="00A733ED" w:rsidP="002D513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Número de piezas por contenedor</w:t>
      </w:r>
    </w:p>
    <w:p w:rsidR="00A733ED" w:rsidRPr="00A733ED" w:rsidRDefault="00A733ED" w:rsidP="002D513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Número de orden de la tarjeta</w:t>
      </w:r>
    </w:p>
    <w:p w:rsidR="00A733ED" w:rsidRPr="00A733ED" w:rsidRDefault="00A733ED" w:rsidP="002D513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Origen</w:t>
      </w:r>
    </w:p>
    <w:p w:rsidR="00A733ED" w:rsidRPr="00A733ED" w:rsidRDefault="00A733ED" w:rsidP="002D513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Destino</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Tarjetas de fabricación</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Se desplazan dentro de la misma estación, como órdenes de fabricación para la misma. La información que contienen es la siguiente:</w:t>
      </w:r>
    </w:p>
    <w:p w:rsidR="00A733ED" w:rsidRPr="00A733ED" w:rsidRDefault="00A733ED" w:rsidP="002D513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lastRenderedPageBreak/>
        <w:t>Centro de trabajo</w:t>
      </w:r>
    </w:p>
    <w:p w:rsidR="00A733ED" w:rsidRPr="00A733ED" w:rsidRDefault="00A733ED" w:rsidP="002D513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sz w:val="24"/>
          <w:szCs w:val="24"/>
          <w:lang w:val="es-ES" w:eastAsia="es-AR"/>
        </w:rPr>
        <w:t>Item</w:t>
      </w:r>
      <w:proofErr w:type="spellEnd"/>
      <w:r w:rsidRPr="00A733ED">
        <w:rPr>
          <w:rFonts w:ascii="Times New Roman" w:eastAsia="Times New Roman" w:hAnsi="Times New Roman" w:cs="Times New Roman"/>
          <w:sz w:val="24"/>
          <w:szCs w:val="24"/>
          <w:lang w:val="es-ES" w:eastAsia="es-AR"/>
        </w:rPr>
        <w:t xml:space="preserve"> a fabricar</w:t>
      </w:r>
    </w:p>
    <w:p w:rsidR="00A733ED" w:rsidRPr="00A733ED" w:rsidRDefault="00A733ED" w:rsidP="002D513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Número de piezas por contenedor</w:t>
      </w:r>
    </w:p>
    <w:p w:rsidR="00A733ED" w:rsidRPr="00A733ED" w:rsidRDefault="00A733ED" w:rsidP="002D513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Punto de almacenamiento de salida</w:t>
      </w:r>
    </w:p>
    <w:p w:rsidR="00A733ED" w:rsidRPr="00A733ED" w:rsidRDefault="00A733ED" w:rsidP="002D513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Identificación y punto de recogida de los componentes necesarios</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proofErr w:type="spellStart"/>
      <w:r w:rsidRPr="00A733ED">
        <w:rPr>
          <w:rFonts w:ascii="Times New Roman" w:eastAsia="Times New Roman" w:hAnsi="Times New Roman" w:cs="Times New Roman"/>
          <w:b/>
          <w:bCs/>
          <w:sz w:val="27"/>
          <w:szCs w:val="27"/>
          <w:lang w:val="es-ES" w:eastAsia="es-AR"/>
        </w:rPr>
        <w:t>Kanban</w:t>
      </w:r>
      <w:proofErr w:type="spellEnd"/>
      <w:r w:rsidRPr="00A733ED">
        <w:rPr>
          <w:rFonts w:ascii="Times New Roman" w:eastAsia="Times New Roman" w:hAnsi="Times New Roman" w:cs="Times New Roman"/>
          <w:b/>
          <w:bCs/>
          <w:sz w:val="27"/>
          <w:szCs w:val="27"/>
          <w:lang w:val="es-ES" w:eastAsia="es-AR"/>
        </w:rPr>
        <w:t xml:space="preserve"> de proveedores</w:t>
      </w:r>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Es una clase adicional de tarjetas que relacionan el centro de recepción de materia prima R, con el centro de fabricación F.</w:t>
      </w:r>
    </w:p>
    <w:p w:rsidR="00A733ED" w:rsidRPr="00A733ED" w:rsidRDefault="00A733ED" w:rsidP="002D513F">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es-AR"/>
        </w:rPr>
      </w:pPr>
      <w:r w:rsidRPr="00A733ED">
        <w:rPr>
          <w:rFonts w:ascii="Times New Roman" w:eastAsia="Times New Roman" w:hAnsi="Times New Roman" w:cs="Times New Roman"/>
          <w:b/>
          <w:bCs/>
          <w:sz w:val="27"/>
          <w:szCs w:val="27"/>
          <w:lang w:val="es-ES" w:eastAsia="es-AR"/>
        </w:rPr>
        <w:t xml:space="preserve">Otros tipos de </w:t>
      </w:r>
      <w:proofErr w:type="spellStart"/>
      <w:r w:rsidRPr="00A733ED">
        <w:rPr>
          <w:rFonts w:ascii="Times New Roman" w:eastAsia="Times New Roman" w:hAnsi="Times New Roman" w:cs="Times New Roman"/>
          <w:b/>
          <w:bCs/>
          <w:sz w:val="27"/>
          <w:szCs w:val="27"/>
          <w:lang w:val="es-ES" w:eastAsia="es-AR"/>
        </w:rPr>
        <w:t>Kanban</w:t>
      </w:r>
      <w:proofErr w:type="spellEnd"/>
    </w:p>
    <w:p w:rsidR="00A733ED" w:rsidRPr="00A733ED" w:rsidRDefault="00A733ED" w:rsidP="002D513F">
      <w:p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sz w:val="24"/>
          <w:szCs w:val="24"/>
          <w:lang w:val="es-ES" w:eastAsia="es-AR"/>
        </w:rPr>
        <w:t xml:space="preserve">También se utilizan los siguientes tipos de tarjetas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b/>
          <w:bCs/>
          <w:sz w:val="24"/>
          <w:szCs w:val="24"/>
          <w:lang w:val="es-ES" w:eastAsia="es-AR"/>
        </w:rPr>
        <w:t xml:space="preserve"> urgente</w:t>
      </w:r>
      <w:r w:rsidRPr="00A733ED">
        <w:rPr>
          <w:rFonts w:ascii="Times New Roman" w:eastAsia="Times New Roman" w:hAnsi="Times New Roman" w:cs="Times New Roman"/>
          <w:sz w:val="24"/>
          <w:szCs w:val="24"/>
          <w:lang w:val="es-ES" w:eastAsia="es-AR"/>
        </w:rPr>
        <w:t xml:space="preserve">. Se emite en caso de escasez de una pieza o elemento. Aunque tanto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transporte como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fabricación se orientan a resolver este tipo de problemas, en situaciones extraordinarias se emite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urgente, que debe recogerse inmediatamente después de su uso.</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b/>
          <w:bCs/>
          <w:sz w:val="24"/>
          <w:szCs w:val="24"/>
          <w:lang w:val="es-ES" w:eastAsia="es-AR"/>
        </w:rPr>
        <w:t xml:space="preserve"> de emergencia</w:t>
      </w:r>
      <w:r w:rsidRPr="00A733ED">
        <w:rPr>
          <w:rFonts w:ascii="Times New Roman" w:eastAsia="Times New Roman" w:hAnsi="Times New Roman" w:cs="Times New Roman"/>
          <w:sz w:val="24"/>
          <w:szCs w:val="24"/>
          <w:lang w:val="es-ES" w:eastAsia="es-AR"/>
        </w:rPr>
        <w:t xml:space="preserve">. Se emitirá de modo temporal un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emergencia cuando se requieran materiales o elementos para hacer frente a unidades defectuosas, averías de la maquinaria, trabajos extraordinarios o esfuerzos especiales en operaciones de fin de semana.</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b/>
          <w:bCs/>
          <w:sz w:val="24"/>
          <w:szCs w:val="24"/>
          <w:lang w:val="es-ES" w:eastAsia="es-AR"/>
        </w:rPr>
        <w:t xml:space="preserve"> orden de trabajo</w:t>
      </w:r>
      <w:r w:rsidRPr="00A733ED">
        <w:rPr>
          <w:rFonts w:ascii="Times New Roman" w:eastAsia="Times New Roman" w:hAnsi="Times New Roman" w:cs="Times New Roman"/>
          <w:sz w:val="24"/>
          <w:szCs w:val="24"/>
          <w:lang w:val="es-ES" w:eastAsia="es-AR"/>
        </w:rPr>
        <w:t xml:space="preserve">. En tanto que los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hasta ahora mencionados resultan de aplicación a una línea de fabricación repetitiva de productos, un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orden de trabajo se dispone para una línea de fabricación específica y se emite con ocasión de cada orden de trabajo.</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b/>
          <w:bCs/>
          <w:sz w:val="24"/>
          <w:szCs w:val="24"/>
          <w:lang w:val="es-ES" w:eastAsia="es-AR"/>
        </w:rPr>
        <w:t xml:space="preserve"> único</w:t>
      </w:r>
      <w:r w:rsidRPr="00A733ED">
        <w:rPr>
          <w:rFonts w:ascii="Times New Roman" w:eastAsia="Times New Roman" w:hAnsi="Times New Roman" w:cs="Times New Roman"/>
          <w:sz w:val="24"/>
          <w:szCs w:val="24"/>
          <w:lang w:val="es-ES" w:eastAsia="es-AR"/>
        </w:rPr>
        <w:t xml:space="preserve">. Cuando dos o más procesos están tan estrechamente vinculados con cada uno de los demás, que pueden verse como un proceso único, no se requiere intercambiar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entre tales procesos adyacentes, sino que se utiliza una ficha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común para los varios procesos. Dicho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se denomina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único y es semejante al “billete único” válido para dos ferrocarriles adyacentes.</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b/>
          <w:bCs/>
          <w:sz w:val="24"/>
          <w:szCs w:val="24"/>
          <w:lang w:val="es-ES" w:eastAsia="es-AR"/>
        </w:rPr>
        <w:t xml:space="preserve"> común</w:t>
      </w:r>
      <w:r w:rsidRPr="00A733ED">
        <w:rPr>
          <w:rFonts w:ascii="Times New Roman" w:eastAsia="Times New Roman" w:hAnsi="Times New Roman" w:cs="Times New Roman"/>
          <w:sz w:val="24"/>
          <w:szCs w:val="24"/>
          <w:lang w:val="es-ES" w:eastAsia="es-AR"/>
        </w:rPr>
        <w:t xml:space="preserve">. Un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movimiento (transporte) puede utilizarse también como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producción cuando la distancia entre dos procesos es muy corta y ambos tienen el mismo supervisor.</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b/>
          <w:bCs/>
          <w:sz w:val="24"/>
          <w:szCs w:val="24"/>
          <w:lang w:val="es-ES" w:eastAsia="es-AR"/>
        </w:rPr>
        <w:t xml:space="preserve">Carretilla utilizada como </w:t>
      </w:r>
      <w:proofErr w:type="spellStart"/>
      <w:r w:rsidRPr="00A733ED">
        <w:rPr>
          <w:rFonts w:ascii="Times New Roman" w:eastAsia="Times New Roman" w:hAnsi="Times New Roman" w:cs="Times New Roman"/>
          <w:b/>
          <w:bCs/>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El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resulta frecuentemente muy efectivo si se utiliza en combinación con una caretilla, </w:t>
      </w:r>
      <w:proofErr w:type="spellStart"/>
      <w:r w:rsidRPr="00A733ED">
        <w:rPr>
          <w:rFonts w:ascii="Times New Roman" w:eastAsia="Times New Roman" w:hAnsi="Times New Roman" w:cs="Times New Roman"/>
          <w:sz w:val="24"/>
          <w:szCs w:val="24"/>
          <w:lang w:val="es-ES" w:eastAsia="es-AR"/>
        </w:rPr>
        <w:t>container</w:t>
      </w:r>
      <w:proofErr w:type="spellEnd"/>
      <w:r w:rsidRPr="00A733ED">
        <w:rPr>
          <w:rFonts w:ascii="Times New Roman" w:eastAsia="Times New Roman" w:hAnsi="Times New Roman" w:cs="Times New Roman"/>
          <w:sz w:val="24"/>
          <w:szCs w:val="24"/>
          <w:lang w:val="es-ES" w:eastAsia="es-AR"/>
        </w:rPr>
        <w:t xml:space="preserve">, o camión. La carretilla suele desempeñar el papel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De tal manera el personal encargado de colocar componentes en las carretillas llevará el carro vacío hasta el proceso anterior, es decir, al proceso de montaje o generación de los mismos y recogerá allí tales insumos o elementos, cambiándolo por el vacío, otro carro lleno con los insumos o elementos necesarios. Aunque, siguiendo la regla general, las piezas deberían llevar adherido un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 xml:space="preserve">, en este caso el número de carretillas tiene el mismo significado que el número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A733ED" w:rsidRPr="00A733ED" w:rsidRDefault="00A733ED" w:rsidP="002D513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 w:eastAsia="es-AR"/>
        </w:rPr>
      </w:pPr>
      <w:r w:rsidRPr="00A733ED">
        <w:rPr>
          <w:rFonts w:ascii="Times New Roman" w:eastAsia="Times New Roman" w:hAnsi="Times New Roman" w:cs="Times New Roman"/>
          <w:b/>
          <w:bCs/>
          <w:sz w:val="24"/>
          <w:szCs w:val="24"/>
          <w:lang w:val="es-ES" w:eastAsia="es-AR"/>
        </w:rPr>
        <w:t>Etiqueta</w:t>
      </w:r>
      <w:r w:rsidRPr="00A733ED">
        <w:rPr>
          <w:rFonts w:ascii="Times New Roman" w:eastAsia="Times New Roman" w:hAnsi="Times New Roman" w:cs="Times New Roman"/>
          <w:sz w:val="24"/>
          <w:szCs w:val="24"/>
          <w:lang w:val="es-ES" w:eastAsia="es-AR"/>
        </w:rPr>
        <w:t xml:space="preserve">. Para transportar las piezas a la línea de montaje se utiliza con frecuencia una cadena de transporte que lleva las piezas colgadas en suspensores. A cada uno de éstos, a intervalos regulares, se adhiere una etiqueta que especifica qué piezas, en qué cantidad y dónde deben suspenderse de la cadena. En este caso, la etiqueta se utiliza como un tipo de </w:t>
      </w:r>
      <w:proofErr w:type="spellStart"/>
      <w:r w:rsidRPr="00A733ED">
        <w:rPr>
          <w:rFonts w:ascii="Times New Roman" w:eastAsia="Times New Roman" w:hAnsi="Times New Roman" w:cs="Times New Roman"/>
          <w:sz w:val="24"/>
          <w:szCs w:val="24"/>
          <w:lang w:val="es-ES" w:eastAsia="es-AR"/>
        </w:rPr>
        <w:t>Kanban</w:t>
      </w:r>
      <w:proofErr w:type="spellEnd"/>
      <w:r w:rsidRPr="00A733ED">
        <w:rPr>
          <w:rFonts w:ascii="Times New Roman" w:eastAsia="Times New Roman" w:hAnsi="Times New Roman" w:cs="Times New Roman"/>
          <w:sz w:val="24"/>
          <w:szCs w:val="24"/>
          <w:lang w:val="es-ES" w:eastAsia="es-AR"/>
        </w:rPr>
        <w:t>.</w:t>
      </w:r>
    </w:p>
    <w:p w:rsidR="005C749C" w:rsidRPr="00A733ED" w:rsidRDefault="005C749C" w:rsidP="002D513F">
      <w:pPr>
        <w:jc w:val="both"/>
        <w:rPr>
          <w:lang w:val="es-ES"/>
        </w:rPr>
      </w:pPr>
    </w:p>
    <w:sectPr w:rsidR="005C749C" w:rsidRPr="00A733ED" w:rsidSect="002D513F">
      <w:pgSz w:w="12240" w:h="15840"/>
      <w:pgMar w:top="1418" w:right="851"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4710"/>
    <w:multiLevelType w:val="multilevel"/>
    <w:tmpl w:val="F45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87F29"/>
    <w:multiLevelType w:val="multilevel"/>
    <w:tmpl w:val="43C2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C15FC"/>
    <w:multiLevelType w:val="multilevel"/>
    <w:tmpl w:val="291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E1A72"/>
    <w:multiLevelType w:val="multilevel"/>
    <w:tmpl w:val="632A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D7116"/>
    <w:multiLevelType w:val="multilevel"/>
    <w:tmpl w:val="34F4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60532"/>
    <w:multiLevelType w:val="multilevel"/>
    <w:tmpl w:val="144C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733ED"/>
    <w:rsid w:val="002D513F"/>
    <w:rsid w:val="005C749C"/>
    <w:rsid w:val="00814740"/>
    <w:rsid w:val="00A733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9C"/>
  </w:style>
  <w:style w:type="paragraph" w:styleId="Ttulo1">
    <w:name w:val="heading 1"/>
    <w:basedOn w:val="Normal"/>
    <w:link w:val="Ttulo1Car"/>
    <w:uiPriority w:val="9"/>
    <w:qFormat/>
    <w:rsid w:val="00A73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A733ED"/>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A733ED"/>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33ED"/>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A733ED"/>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A733ED"/>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A733ED"/>
    <w:rPr>
      <w:color w:val="0000FF"/>
      <w:u w:val="single"/>
    </w:rPr>
  </w:style>
  <w:style w:type="paragraph" w:styleId="NormalWeb">
    <w:name w:val="Normal (Web)"/>
    <w:basedOn w:val="Normal"/>
    <w:uiPriority w:val="99"/>
    <w:semiHidden/>
    <w:unhideWhenUsed/>
    <w:rsid w:val="00A733E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octoggle">
    <w:name w:val="toctoggle"/>
    <w:basedOn w:val="Fuentedeprrafopredeter"/>
    <w:rsid w:val="00A733ED"/>
  </w:style>
  <w:style w:type="character" w:customStyle="1" w:styleId="tocnumber">
    <w:name w:val="tocnumber"/>
    <w:basedOn w:val="Fuentedeprrafopredeter"/>
    <w:rsid w:val="00A733ED"/>
  </w:style>
  <w:style w:type="character" w:customStyle="1" w:styleId="toctext">
    <w:name w:val="toctext"/>
    <w:basedOn w:val="Fuentedeprrafopredeter"/>
    <w:rsid w:val="00A733ED"/>
  </w:style>
  <w:style w:type="character" w:customStyle="1" w:styleId="editsection">
    <w:name w:val="editsection"/>
    <w:basedOn w:val="Fuentedeprrafopredeter"/>
    <w:rsid w:val="00A733ED"/>
  </w:style>
  <w:style w:type="character" w:customStyle="1" w:styleId="mw-headline">
    <w:name w:val="mw-headline"/>
    <w:basedOn w:val="Fuentedeprrafopredeter"/>
    <w:rsid w:val="00A733ED"/>
  </w:style>
  <w:style w:type="character" w:customStyle="1" w:styleId="corchete-llamada1">
    <w:name w:val="corchete-llamada1"/>
    <w:basedOn w:val="Fuentedeprrafopredeter"/>
    <w:rsid w:val="00A733ED"/>
    <w:rPr>
      <w:vanish/>
      <w:webHidden w:val="0"/>
      <w:specVanish w:val="0"/>
    </w:rPr>
  </w:style>
  <w:style w:type="paragraph" w:styleId="Textodeglobo">
    <w:name w:val="Balloon Text"/>
    <w:basedOn w:val="Normal"/>
    <w:link w:val="TextodegloboCar"/>
    <w:uiPriority w:val="99"/>
    <w:semiHidden/>
    <w:unhideWhenUsed/>
    <w:rsid w:val="002D51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5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262524">
      <w:bodyDiv w:val="1"/>
      <w:marLeft w:val="0"/>
      <w:marRight w:val="0"/>
      <w:marTop w:val="0"/>
      <w:marBottom w:val="0"/>
      <w:divBdr>
        <w:top w:val="none" w:sz="0" w:space="0" w:color="auto"/>
        <w:left w:val="none" w:sz="0" w:space="0" w:color="auto"/>
        <w:bottom w:val="none" w:sz="0" w:space="0" w:color="auto"/>
        <w:right w:val="none" w:sz="0" w:space="0" w:color="auto"/>
      </w:divBdr>
      <w:divsChild>
        <w:div w:id="2097942742">
          <w:marLeft w:val="0"/>
          <w:marRight w:val="0"/>
          <w:marTop w:val="0"/>
          <w:marBottom w:val="0"/>
          <w:divBdr>
            <w:top w:val="none" w:sz="0" w:space="0" w:color="auto"/>
            <w:left w:val="none" w:sz="0" w:space="0" w:color="auto"/>
            <w:bottom w:val="none" w:sz="0" w:space="0" w:color="auto"/>
            <w:right w:val="none" w:sz="0" w:space="0" w:color="auto"/>
          </w:divBdr>
          <w:divsChild>
            <w:div w:id="922573029">
              <w:marLeft w:val="0"/>
              <w:marRight w:val="0"/>
              <w:marTop w:val="0"/>
              <w:marBottom w:val="0"/>
              <w:divBdr>
                <w:top w:val="none" w:sz="0" w:space="0" w:color="auto"/>
                <w:left w:val="none" w:sz="0" w:space="0" w:color="auto"/>
                <w:bottom w:val="none" w:sz="0" w:space="0" w:color="auto"/>
                <w:right w:val="none" w:sz="0" w:space="0" w:color="auto"/>
              </w:divBdr>
              <w:divsChild>
                <w:div w:id="1087189680">
                  <w:marLeft w:val="0"/>
                  <w:marRight w:val="0"/>
                  <w:marTop w:val="0"/>
                  <w:marBottom w:val="0"/>
                  <w:divBdr>
                    <w:top w:val="none" w:sz="0" w:space="0" w:color="auto"/>
                    <w:left w:val="none" w:sz="0" w:space="0" w:color="auto"/>
                    <w:bottom w:val="none" w:sz="0" w:space="0" w:color="auto"/>
                    <w:right w:val="none" w:sz="0" w:space="0" w:color="auto"/>
                  </w:divBdr>
                </w:div>
                <w:div w:id="496771004">
                  <w:marLeft w:val="0"/>
                  <w:marRight w:val="0"/>
                  <w:marTop w:val="0"/>
                  <w:marBottom w:val="0"/>
                  <w:divBdr>
                    <w:top w:val="none" w:sz="0" w:space="0" w:color="auto"/>
                    <w:left w:val="none" w:sz="0" w:space="0" w:color="auto"/>
                    <w:bottom w:val="none" w:sz="0" w:space="0" w:color="auto"/>
                    <w:right w:val="none" w:sz="0" w:space="0" w:color="auto"/>
                  </w:divBdr>
                </w:div>
                <w:div w:id="700738739">
                  <w:marLeft w:val="0"/>
                  <w:marRight w:val="0"/>
                  <w:marTop w:val="0"/>
                  <w:marBottom w:val="0"/>
                  <w:divBdr>
                    <w:top w:val="none" w:sz="0" w:space="0" w:color="auto"/>
                    <w:left w:val="none" w:sz="0" w:space="0" w:color="auto"/>
                    <w:bottom w:val="none" w:sz="0" w:space="0" w:color="auto"/>
                    <w:right w:val="none" w:sz="0" w:space="0" w:color="auto"/>
                  </w:divBdr>
                  <w:divsChild>
                    <w:div w:id="287975514">
                      <w:marLeft w:val="0"/>
                      <w:marRight w:val="0"/>
                      <w:marTop w:val="0"/>
                      <w:marBottom w:val="0"/>
                      <w:divBdr>
                        <w:top w:val="none" w:sz="0" w:space="0" w:color="auto"/>
                        <w:left w:val="none" w:sz="0" w:space="0" w:color="auto"/>
                        <w:bottom w:val="none" w:sz="0" w:space="0" w:color="auto"/>
                        <w:right w:val="none" w:sz="0" w:space="0" w:color="auto"/>
                      </w:divBdr>
                    </w:div>
                    <w:div w:id="20978131">
                      <w:marLeft w:val="0"/>
                      <w:marRight w:val="0"/>
                      <w:marTop w:val="0"/>
                      <w:marBottom w:val="0"/>
                      <w:divBdr>
                        <w:top w:val="none" w:sz="0" w:space="0" w:color="auto"/>
                        <w:left w:val="none" w:sz="0" w:space="0" w:color="auto"/>
                        <w:bottom w:val="none" w:sz="0" w:space="0" w:color="auto"/>
                        <w:right w:val="none" w:sz="0" w:space="0" w:color="auto"/>
                      </w:divBdr>
                      <w:divsChild>
                        <w:div w:id="536695774">
                          <w:marLeft w:val="0"/>
                          <w:marRight w:val="0"/>
                          <w:marTop w:val="0"/>
                          <w:marBottom w:val="0"/>
                          <w:divBdr>
                            <w:top w:val="none" w:sz="0" w:space="0" w:color="auto"/>
                            <w:left w:val="none" w:sz="0" w:space="0" w:color="auto"/>
                            <w:bottom w:val="none" w:sz="0" w:space="0" w:color="auto"/>
                            <w:right w:val="none" w:sz="0" w:space="0" w:color="auto"/>
                          </w:divBdr>
                          <w:divsChild>
                            <w:div w:id="530456125">
                              <w:marLeft w:val="0"/>
                              <w:marRight w:val="0"/>
                              <w:marTop w:val="0"/>
                              <w:marBottom w:val="0"/>
                              <w:divBdr>
                                <w:top w:val="none" w:sz="0" w:space="0" w:color="auto"/>
                                <w:left w:val="none" w:sz="0" w:space="0" w:color="auto"/>
                                <w:bottom w:val="none" w:sz="0" w:space="0" w:color="auto"/>
                                <w:right w:val="none" w:sz="0" w:space="0" w:color="auto"/>
                              </w:divBdr>
                              <w:divsChild>
                                <w:div w:id="993222160">
                                  <w:marLeft w:val="0"/>
                                  <w:marRight w:val="0"/>
                                  <w:marTop w:val="0"/>
                                  <w:marBottom w:val="0"/>
                                  <w:divBdr>
                                    <w:top w:val="none" w:sz="0" w:space="0" w:color="auto"/>
                                    <w:left w:val="none" w:sz="0" w:space="0" w:color="auto"/>
                                    <w:bottom w:val="none" w:sz="0" w:space="0" w:color="auto"/>
                                    <w:right w:val="none" w:sz="0" w:space="0" w:color="auto"/>
                                  </w:divBdr>
                                  <w:divsChild>
                                    <w:div w:id="4583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C3%A9todo_justo_a_tiempo" TargetMode="External"/><Relationship Id="rId13" Type="http://schemas.openxmlformats.org/officeDocument/2006/relationships/hyperlink" Target="http://es.wikipedia.org/wiki/Kanban" TargetMode="External"/><Relationship Id="rId18" Type="http://schemas.openxmlformats.org/officeDocument/2006/relationships/hyperlink" Target="http://es.wikipedia.org/wiki/Kanban" TargetMode="External"/><Relationship Id="rId26" Type="http://schemas.openxmlformats.org/officeDocument/2006/relationships/hyperlink" Target="http://es.wikipedia.org/wiki/Archivo:Kanban_esp.png" TargetMode="External"/><Relationship Id="rId3" Type="http://schemas.microsoft.com/office/2007/relationships/stylesWithEffects" Target="stylesWithEffects.xml"/><Relationship Id="rId21" Type="http://schemas.openxmlformats.org/officeDocument/2006/relationships/hyperlink" Target="http://es.wikipedia.org/wiki/Kanban" TargetMode="External"/><Relationship Id="rId7" Type="http://schemas.openxmlformats.org/officeDocument/2006/relationships/hyperlink" Target="http://es.wikipedia.org/wiki/Katakana" TargetMode="External"/><Relationship Id="rId12" Type="http://schemas.openxmlformats.org/officeDocument/2006/relationships/hyperlink" Target="http://es.wikipedia.org/wiki/Kanban" TargetMode="External"/><Relationship Id="rId17" Type="http://schemas.openxmlformats.org/officeDocument/2006/relationships/hyperlink" Target="http://es.wikipedia.org/wiki/Kanban" TargetMode="External"/><Relationship Id="rId25" Type="http://schemas.openxmlformats.org/officeDocument/2006/relationships/hyperlink" Target="http://es.wikipedia.org/wiki/Kanban" TargetMode="External"/><Relationship Id="rId2" Type="http://schemas.openxmlformats.org/officeDocument/2006/relationships/styles" Target="styles.xml"/><Relationship Id="rId16" Type="http://schemas.openxmlformats.org/officeDocument/2006/relationships/hyperlink" Target="http://es.wikipedia.org/wiki/Kanban" TargetMode="External"/><Relationship Id="rId20" Type="http://schemas.openxmlformats.org/officeDocument/2006/relationships/hyperlink" Target="http://es.wikipedia.org/wiki/Kanban" TargetMode="External"/><Relationship Id="rId29" Type="http://schemas.openxmlformats.org/officeDocument/2006/relationships/hyperlink" Target="http://es.wikipedia.org/wiki/Kanban" TargetMode="External"/><Relationship Id="rId1" Type="http://schemas.openxmlformats.org/officeDocument/2006/relationships/numbering" Target="numbering.xml"/><Relationship Id="rId6" Type="http://schemas.openxmlformats.org/officeDocument/2006/relationships/hyperlink" Target="http://es.wikipedia.org/wiki/Kanji" TargetMode="External"/><Relationship Id="rId11" Type="http://schemas.openxmlformats.org/officeDocument/2006/relationships/hyperlink" Target="http://es.wikipedia.org/wiki/Kanban" TargetMode="External"/><Relationship Id="rId24" Type="http://schemas.openxmlformats.org/officeDocument/2006/relationships/hyperlink" Target="http://es.wikipedia.org/wiki/Kanban" TargetMode="External"/><Relationship Id="rId5" Type="http://schemas.openxmlformats.org/officeDocument/2006/relationships/webSettings" Target="webSettings.xml"/><Relationship Id="rId15" Type="http://schemas.openxmlformats.org/officeDocument/2006/relationships/hyperlink" Target="http://es.wikipedia.org/wiki/Kanban" TargetMode="External"/><Relationship Id="rId23" Type="http://schemas.openxmlformats.org/officeDocument/2006/relationships/hyperlink" Target="http://es.wikipedia.org/wiki/Kanban" TargetMode="External"/><Relationship Id="rId28" Type="http://schemas.openxmlformats.org/officeDocument/2006/relationships/image" Target="media/image2.png"/><Relationship Id="rId10" Type="http://schemas.openxmlformats.org/officeDocument/2006/relationships/hyperlink" Target="http://es.wikipedia.org/wiki/Kanban" TargetMode="External"/><Relationship Id="rId19" Type="http://schemas.openxmlformats.org/officeDocument/2006/relationships/hyperlink" Target="http://es.wikipedia.org/wiki/Kanb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Kanban" TargetMode="External"/><Relationship Id="rId14" Type="http://schemas.openxmlformats.org/officeDocument/2006/relationships/hyperlink" Target="http://es.wikipedia.org/wiki/Kanban" TargetMode="External"/><Relationship Id="rId22" Type="http://schemas.openxmlformats.org/officeDocument/2006/relationships/hyperlink" Target="http://es.wikipedia.org/wiki/Kanban"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2098</Words>
  <Characters>11540</Characters>
  <Application>Microsoft Office Word</Application>
  <DocSecurity>0</DocSecurity>
  <Lines>96</Lines>
  <Paragraphs>27</Paragraphs>
  <ScaleCrop>false</ScaleCrop>
  <Company>Hewlett-Packard Company</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2011-12-01T19:46:00Z</dcterms:created>
  <dcterms:modified xsi:type="dcterms:W3CDTF">2012-07-03T14:15:00Z</dcterms:modified>
</cp:coreProperties>
</file>